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33" w:rsidRPr="00AB6E75" w:rsidRDefault="000E1F33">
      <w:pPr>
        <w:pStyle w:val="Corpodetexto2"/>
        <w:ind w:right="397"/>
        <w:rPr>
          <w:rFonts w:cstheme="minorHAnsi"/>
          <w:color w:val="auto"/>
          <w:sz w:val="22"/>
          <w:szCs w:val="22"/>
          <w:u w:val="single"/>
        </w:rPr>
      </w:pPr>
    </w:p>
    <w:p w:rsidR="000E1F33" w:rsidRPr="00AB6E75" w:rsidRDefault="003F4872">
      <w:pPr>
        <w:pStyle w:val="Corpodetexto2"/>
        <w:ind w:right="397"/>
        <w:rPr>
          <w:rFonts w:cstheme="minorHAnsi"/>
          <w:color w:val="auto"/>
          <w:sz w:val="22"/>
          <w:szCs w:val="22"/>
          <w:u w:val="single"/>
        </w:rPr>
      </w:pPr>
      <w:r w:rsidRPr="00AB6E75">
        <w:rPr>
          <w:rFonts w:cstheme="minorHAnsi"/>
          <w:color w:val="auto"/>
          <w:sz w:val="22"/>
          <w:szCs w:val="22"/>
          <w:u w:val="single"/>
        </w:rPr>
        <w:t>PAUTA DA SESSÃO ORDINÁRIA DO DIA 1</w:t>
      </w:r>
      <w:r w:rsidRPr="00AB6E75">
        <w:rPr>
          <w:rFonts w:cstheme="minorHAnsi"/>
          <w:color w:val="auto"/>
          <w:sz w:val="22"/>
          <w:szCs w:val="22"/>
          <w:u w:val="single"/>
          <w:lang w:val="pt-BR"/>
        </w:rPr>
        <w:t>9</w:t>
      </w:r>
      <w:r w:rsidRPr="00AB6E75">
        <w:rPr>
          <w:rFonts w:cstheme="minorHAnsi"/>
          <w:color w:val="auto"/>
          <w:sz w:val="22"/>
          <w:szCs w:val="22"/>
          <w:u w:val="single"/>
        </w:rPr>
        <w:t xml:space="preserve"> DE</w:t>
      </w:r>
      <w:r w:rsidRPr="00AB6E75">
        <w:rPr>
          <w:rFonts w:cstheme="minorHAnsi"/>
          <w:color w:val="auto"/>
          <w:sz w:val="22"/>
          <w:szCs w:val="22"/>
          <w:u w:val="single"/>
          <w:lang w:val="pt-BR"/>
        </w:rPr>
        <w:t xml:space="preserve"> SETEMBRO</w:t>
      </w:r>
      <w:r w:rsidRPr="00AB6E75">
        <w:rPr>
          <w:rFonts w:cstheme="minorHAnsi"/>
          <w:color w:val="auto"/>
          <w:sz w:val="22"/>
          <w:szCs w:val="22"/>
          <w:u w:val="single"/>
        </w:rPr>
        <w:t xml:space="preserve"> DE 2023.</w:t>
      </w:r>
    </w:p>
    <w:p w:rsidR="000E1F33" w:rsidRPr="00AB6E75" w:rsidRDefault="000E1F33">
      <w:pPr>
        <w:pStyle w:val="Corpodetexto2"/>
        <w:ind w:right="397"/>
        <w:rPr>
          <w:rFonts w:cstheme="minorHAnsi"/>
          <w:color w:val="auto"/>
          <w:sz w:val="22"/>
          <w:szCs w:val="22"/>
          <w:u w:val="single"/>
        </w:rPr>
      </w:pPr>
    </w:p>
    <w:p w:rsidR="000E1F33" w:rsidRPr="00AB6E75" w:rsidRDefault="000E1F33">
      <w:pPr>
        <w:pStyle w:val="Corpodetexto2"/>
        <w:ind w:right="397" w:firstLine="709"/>
        <w:jc w:val="both"/>
        <w:rPr>
          <w:rFonts w:cstheme="minorHAnsi"/>
          <w:color w:val="auto"/>
          <w:sz w:val="22"/>
          <w:szCs w:val="22"/>
          <w:u w:val="single"/>
        </w:rPr>
      </w:pPr>
    </w:p>
    <w:p w:rsidR="000E1F33" w:rsidRPr="00AB6E75" w:rsidRDefault="003F4872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eastAsia="Microsoft JhengHei" w:cstheme="minorHAnsi"/>
          <w:b/>
          <w:bCs/>
          <w:sz w:val="22"/>
          <w:szCs w:val="22"/>
          <w:u w:val="single"/>
        </w:rPr>
      </w:pPr>
      <w:r w:rsidRPr="00AB6E75">
        <w:rPr>
          <w:rFonts w:eastAsia="Microsoft JhengHei" w:cstheme="minorHAnsi"/>
          <w:b/>
          <w:bCs/>
          <w:sz w:val="22"/>
          <w:szCs w:val="22"/>
          <w:u w:val="single"/>
        </w:rPr>
        <w:t>PEQUENO EXPEDIENTE:</w:t>
      </w:r>
    </w:p>
    <w:p w:rsidR="000E1F33" w:rsidRPr="00AB6E75" w:rsidRDefault="000E1F33">
      <w:pPr>
        <w:pStyle w:val="PargrafodaLista"/>
        <w:ind w:left="426" w:right="397"/>
        <w:jc w:val="both"/>
        <w:rPr>
          <w:rFonts w:eastAsia="Microsoft JhengHei" w:cstheme="minorHAnsi"/>
          <w:b/>
          <w:bCs/>
          <w:sz w:val="22"/>
          <w:szCs w:val="22"/>
          <w:u w:val="single"/>
        </w:rPr>
      </w:pPr>
    </w:p>
    <w:p w:rsidR="000E1F33" w:rsidRPr="00AB6E75" w:rsidRDefault="000E1F33">
      <w:pPr>
        <w:pStyle w:val="PargrafodaLista"/>
        <w:ind w:left="426" w:right="397"/>
        <w:jc w:val="both"/>
        <w:rPr>
          <w:rFonts w:eastAsia="Microsoft JhengHei" w:cstheme="minorHAnsi"/>
          <w:b/>
          <w:bCs/>
          <w:sz w:val="22"/>
          <w:szCs w:val="22"/>
          <w:u w:val="single"/>
        </w:rPr>
      </w:pPr>
    </w:p>
    <w:p w:rsidR="000E1F33" w:rsidRPr="00AB6E75" w:rsidRDefault="003F4872">
      <w:pPr>
        <w:jc w:val="both"/>
        <w:rPr>
          <w:rFonts w:eastAsia="Microsoft JhengHei" w:cstheme="minorHAnsi"/>
          <w:sz w:val="22"/>
          <w:szCs w:val="22"/>
        </w:rPr>
      </w:pPr>
      <w:r w:rsidRPr="00AB6E75">
        <w:rPr>
          <w:rFonts w:eastAsia="Microsoft JhengHei" w:cstheme="minorHAnsi"/>
          <w:b/>
          <w:sz w:val="22"/>
          <w:szCs w:val="22"/>
        </w:rPr>
        <w:t xml:space="preserve">INVOCANDO A PROTEÇÃO DE DEUS DOU POR ABERTO OS TRABALHOS DA PRESENTE SESSÃO ORDINÁRIA DO DIA </w:t>
      </w:r>
      <w:r w:rsidRPr="00AB6E75">
        <w:rPr>
          <w:rFonts w:eastAsia="Microsoft JhengHei" w:cstheme="minorHAnsi"/>
          <w:b/>
          <w:sz w:val="22"/>
          <w:szCs w:val="22"/>
          <w:lang w:val="pt-BR"/>
        </w:rPr>
        <w:t>19</w:t>
      </w:r>
      <w:r w:rsidRPr="00AB6E75">
        <w:rPr>
          <w:rFonts w:eastAsia="Microsoft JhengHei" w:cstheme="minorHAnsi"/>
          <w:b/>
          <w:sz w:val="22"/>
          <w:szCs w:val="22"/>
        </w:rPr>
        <w:t xml:space="preserve"> DE </w:t>
      </w:r>
      <w:r w:rsidRPr="00AB6E75">
        <w:rPr>
          <w:rFonts w:eastAsia="Microsoft JhengHei" w:cstheme="minorHAnsi"/>
          <w:b/>
          <w:sz w:val="22"/>
          <w:szCs w:val="22"/>
          <w:lang w:val="pt-BR"/>
        </w:rPr>
        <w:t>SETEMBRO</w:t>
      </w:r>
      <w:r w:rsidRPr="00AB6E75">
        <w:rPr>
          <w:rFonts w:eastAsia="Microsoft JhengHei" w:cstheme="minorHAnsi"/>
          <w:b/>
          <w:sz w:val="22"/>
          <w:szCs w:val="22"/>
        </w:rPr>
        <w:t xml:space="preserve"> DE 2023</w:t>
      </w:r>
      <w:r w:rsidRPr="00AB6E75">
        <w:rPr>
          <w:rFonts w:eastAsia="Microsoft JhengHei" w:cstheme="minorHAnsi"/>
          <w:sz w:val="22"/>
          <w:szCs w:val="22"/>
        </w:rPr>
        <w:t>.</w:t>
      </w:r>
    </w:p>
    <w:p w:rsidR="000E1F33" w:rsidRPr="00AB6E75" w:rsidRDefault="000E1F33">
      <w:pPr>
        <w:jc w:val="both"/>
        <w:rPr>
          <w:rFonts w:eastAsia="Microsoft JhengHei" w:cstheme="minorHAnsi"/>
          <w:sz w:val="22"/>
          <w:szCs w:val="22"/>
        </w:rPr>
      </w:pPr>
    </w:p>
    <w:p w:rsidR="000E1F33" w:rsidRPr="00AB6E75" w:rsidRDefault="003F4872">
      <w:pPr>
        <w:pStyle w:val="PargrafodaLista"/>
        <w:ind w:left="0"/>
        <w:jc w:val="both"/>
        <w:rPr>
          <w:rFonts w:cstheme="minorHAnsi"/>
          <w:sz w:val="22"/>
          <w:szCs w:val="22"/>
          <w:lang w:val="pt-BR"/>
        </w:rPr>
      </w:pPr>
      <w:r w:rsidRPr="00AB6E75">
        <w:rPr>
          <w:rFonts w:eastAsia="Microsoft JhengHei" w:cstheme="minorHAnsi"/>
          <w:sz w:val="22"/>
          <w:szCs w:val="22"/>
        </w:rPr>
        <w:t xml:space="preserve">Para </w:t>
      </w:r>
      <w:proofErr w:type="spellStart"/>
      <w:r w:rsidRPr="00AB6E75">
        <w:rPr>
          <w:rFonts w:eastAsia="Microsoft JhengHei" w:cstheme="minorHAnsi"/>
          <w:sz w:val="22"/>
          <w:szCs w:val="22"/>
        </w:rPr>
        <w:t>esta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</w:t>
      </w:r>
      <w:proofErr w:type="spellStart"/>
      <w:r w:rsidRPr="00AB6E75">
        <w:rPr>
          <w:rFonts w:eastAsia="Microsoft JhengHei" w:cstheme="minorHAnsi"/>
          <w:sz w:val="22"/>
          <w:szCs w:val="22"/>
        </w:rPr>
        <w:t>sessão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</w:t>
      </w:r>
      <w:proofErr w:type="spellStart"/>
      <w:r w:rsidRPr="00AB6E75">
        <w:rPr>
          <w:rFonts w:eastAsia="Microsoft JhengHei" w:cstheme="minorHAnsi"/>
          <w:sz w:val="22"/>
          <w:szCs w:val="22"/>
        </w:rPr>
        <w:t>Ordinária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</w:t>
      </w:r>
      <w:proofErr w:type="spellStart"/>
      <w:r w:rsidRPr="00AB6E75">
        <w:rPr>
          <w:rFonts w:eastAsia="Microsoft JhengHei" w:cstheme="minorHAnsi"/>
          <w:sz w:val="22"/>
          <w:szCs w:val="22"/>
        </w:rPr>
        <w:t>teremos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</w:t>
      </w:r>
      <w:proofErr w:type="spellStart"/>
      <w:r w:rsidRPr="00AB6E75">
        <w:rPr>
          <w:rFonts w:eastAsia="Microsoft JhengHei" w:cstheme="minorHAnsi"/>
          <w:sz w:val="22"/>
          <w:szCs w:val="22"/>
        </w:rPr>
        <w:t>em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</w:t>
      </w:r>
      <w:proofErr w:type="spellStart"/>
      <w:r w:rsidRPr="00AB6E75">
        <w:rPr>
          <w:rFonts w:eastAsia="Microsoft JhengHei" w:cstheme="minorHAnsi"/>
          <w:sz w:val="22"/>
          <w:szCs w:val="22"/>
        </w:rPr>
        <w:t>discussão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e </w:t>
      </w:r>
      <w:proofErr w:type="spellStart"/>
      <w:r w:rsidRPr="00AB6E75">
        <w:rPr>
          <w:rFonts w:eastAsia="Microsoft JhengHei" w:cstheme="minorHAnsi"/>
          <w:sz w:val="22"/>
          <w:szCs w:val="22"/>
        </w:rPr>
        <w:t>votação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as </w:t>
      </w:r>
      <w:proofErr w:type="spellStart"/>
      <w:r w:rsidRPr="00AB6E75">
        <w:rPr>
          <w:rFonts w:eastAsia="Microsoft JhengHei" w:cstheme="minorHAnsi"/>
          <w:sz w:val="22"/>
          <w:szCs w:val="22"/>
        </w:rPr>
        <w:t>seguintes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 </w:t>
      </w:r>
      <w:proofErr w:type="spellStart"/>
      <w:r w:rsidRPr="00AB6E75">
        <w:rPr>
          <w:rFonts w:eastAsia="Microsoft JhengHei" w:cstheme="minorHAnsi"/>
          <w:sz w:val="22"/>
          <w:szCs w:val="22"/>
        </w:rPr>
        <w:t>matérias</w:t>
      </w:r>
      <w:proofErr w:type="spellEnd"/>
      <w:r w:rsidRPr="00AB6E75">
        <w:rPr>
          <w:rFonts w:eastAsia="Microsoft JhengHei" w:cstheme="minorHAnsi"/>
          <w:sz w:val="22"/>
          <w:szCs w:val="22"/>
        </w:rPr>
        <w:t xml:space="preserve">: </w:t>
      </w:r>
      <w:r w:rsidRPr="00AB6E75">
        <w:rPr>
          <w:rFonts w:eastAsia="Microsoft JhengHei" w:cstheme="minorHAnsi"/>
          <w:sz w:val="22"/>
          <w:szCs w:val="22"/>
          <w:lang w:val="pt-BR"/>
        </w:rPr>
        <w:t xml:space="preserve">ATA de n° 22/2023, Moção de Apoio n° 01/2023, Indicação de n° 49/2023 e </w:t>
      </w:r>
      <w:proofErr w:type="spellStart"/>
      <w:r w:rsidR="00C13897" w:rsidRPr="00AB6E75">
        <w:rPr>
          <w:rFonts w:eastAsia="Microsoft JhengHei" w:cstheme="minorHAnsi"/>
          <w:sz w:val="22"/>
          <w:szCs w:val="22"/>
        </w:rPr>
        <w:t>Projetos</w:t>
      </w:r>
      <w:proofErr w:type="spellEnd"/>
      <w:r w:rsidR="00C13897" w:rsidRPr="00AB6E75">
        <w:rPr>
          <w:rFonts w:eastAsia="Microsoft JhengHei" w:cstheme="minorHAnsi"/>
          <w:sz w:val="22"/>
          <w:szCs w:val="22"/>
        </w:rPr>
        <w:t xml:space="preserve"> de Lei </w:t>
      </w:r>
      <w:proofErr w:type="spellStart"/>
      <w:r w:rsidR="00C13897" w:rsidRPr="00AB6E75">
        <w:rPr>
          <w:rFonts w:eastAsia="Microsoft JhengHei" w:cstheme="minorHAnsi"/>
          <w:sz w:val="22"/>
          <w:szCs w:val="22"/>
        </w:rPr>
        <w:t>de n</w:t>
      </w:r>
      <w:proofErr w:type="spellEnd"/>
      <w:r w:rsidR="00C13897" w:rsidRPr="00AB6E75">
        <w:rPr>
          <w:rFonts w:eastAsia="Microsoft JhengHei" w:cstheme="minorHAnsi"/>
          <w:sz w:val="22"/>
          <w:szCs w:val="22"/>
        </w:rPr>
        <w:t>º 83</w:t>
      </w:r>
      <w:r w:rsidRPr="00AB6E75">
        <w:rPr>
          <w:rFonts w:eastAsia="Microsoft JhengHei" w:cstheme="minorHAnsi"/>
          <w:sz w:val="22"/>
          <w:szCs w:val="22"/>
        </w:rPr>
        <w:t>, 84, 85, 86, 87, 89, 90, 91, 92, 93 e</w:t>
      </w:r>
      <w:r w:rsidR="00C13897" w:rsidRPr="00AB6E75">
        <w:rPr>
          <w:rFonts w:eastAsia="Microsoft JhengHei" w:cstheme="minorHAnsi"/>
          <w:sz w:val="22"/>
          <w:szCs w:val="22"/>
        </w:rPr>
        <w:t xml:space="preserve"> 94</w:t>
      </w:r>
      <w:r w:rsidRPr="00AB6E75">
        <w:rPr>
          <w:rFonts w:eastAsia="Microsoft JhengHei" w:cstheme="minorHAnsi"/>
          <w:sz w:val="22"/>
          <w:szCs w:val="22"/>
          <w:lang w:val="pt-BR"/>
        </w:rPr>
        <w:t>/</w:t>
      </w:r>
      <w:r w:rsidRPr="00AB6E75">
        <w:rPr>
          <w:rFonts w:eastAsia="Microsoft JhengHei" w:cstheme="minorHAnsi"/>
          <w:sz w:val="22"/>
          <w:szCs w:val="22"/>
        </w:rPr>
        <w:t>2023</w:t>
      </w:r>
      <w:r w:rsidRPr="00AB6E75">
        <w:rPr>
          <w:rFonts w:eastAsia="Microsoft JhengHei" w:cstheme="minorHAnsi"/>
          <w:sz w:val="22"/>
          <w:szCs w:val="22"/>
          <w:lang w:val="pt-BR"/>
        </w:rPr>
        <w:t>.</w:t>
      </w:r>
    </w:p>
    <w:p w:rsidR="000E1F33" w:rsidRPr="00AB6E75" w:rsidRDefault="000E1F33">
      <w:pPr>
        <w:pStyle w:val="PargrafodaLista"/>
        <w:ind w:left="0"/>
        <w:jc w:val="both"/>
        <w:rPr>
          <w:rFonts w:eastAsia="Microsoft JhengHei" w:cstheme="minorHAnsi"/>
          <w:sz w:val="22"/>
          <w:szCs w:val="22"/>
          <w:lang w:val="pt-BR"/>
        </w:rPr>
      </w:pPr>
    </w:p>
    <w:p w:rsidR="000E1F33" w:rsidRPr="00AB6E75" w:rsidRDefault="000E1F33">
      <w:pPr>
        <w:pStyle w:val="PargrafodaLista"/>
        <w:ind w:left="0"/>
        <w:jc w:val="both"/>
        <w:rPr>
          <w:rFonts w:eastAsia="Microsoft JhengHei" w:cstheme="minorHAnsi"/>
          <w:sz w:val="22"/>
          <w:szCs w:val="22"/>
          <w:lang w:val="pt-BR"/>
        </w:rPr>
      </w:pPr>
    </w:p>
    <w:p w:rsidR="000E1F33" w:rsidRPr="00AB6E75" w:rsidRDefault="003F4872">
      <w:pPr>
        <w:pStyle w:val="PargrafodaLista"/>
        <w:ind w:left="0"/>
        <w:jc w:val="both"/>
        <w:rPr>
          <w:rFonts w:cstheme="minorHAnsi"/>
          <w:sz w:val="22"/>
          <w:szCs w:val="22"/>
          <w:lang w:val="pt-BR"/>
        </w:rPr>
      </w:pPr>
      <w:proofErr w:type="spellStart"/>
      <w:r w:rsidRPr="00AB6E75">
        <w:rPr>
          <w:rFonts w:cstheme="minorHAnsi"/>
          <w:sz w:val="22"/>
          <w:szCs w:val="22"/>
        </w:rPr>
        <w:t>Convido</w:t>
      </w:r>
      <w:proofErr w:type="spellEnd"/>
      <w:r w:rsidRPr="00AB6E75">
        <w:rPr>
          <w:rFonts w:cstheme="minorHAnsi"/>
          <w:sz w:val="22"/>
          <w:szCs w:val="22"/>
        </w:rPr>
        <w:t xml:space="preserve"> o 1° </w:t>
      </w:r>
      <w:proofErr w:type="spellStart"/>
      <w:r w:rsidRPr="00AB6E75">
        <w:rPr>
          <w:rFonts w:cstheme="minorHAnsi"/>
          <w:sz w:val="22"/>
          <w:szCs w:val="22"/>
        </w:rPr>
        <w:t>Secretário</w:t>
      </w:r>
      <w:proofErr w:type="spellEnd"/>
      <w:r w:rsidRPr="00AB6E75">
        <w:rPr>
          <w:rFonts w:cstheme="minorHAnsi"/>
          <w:sz w:val="22"/>
          <w:szCs w:val="22"/>
        </w:rPr>
        <w:t xml:space="preserve"> da Mesa, Luis Carlos Silva Fortes para </w:t>
      </w:r>
      <w:proofErr w:type="spellStart"/>
      <w:r w:rsidRPr="00AB6E75">
        <w:rPr>
          <w:rFonts w:cstheme="minorHAnsi"/>
          <w:sz w:val="22"/>
          <w:szCs w:val="22"/>
        </w:rPr>
        <w:t>que</w:t>
      </w:r>
      <w:proofErr w:type="spellEnd"/>
      <w:r w:rsidRPr="00AB6E75">
        <w:rPr>
          <w:rFonts w:cstheme="minorHAnsi"/>
          <w:sz w:val="22"/>
          <w:szCs w:val="22"/>
        </w:rPr>
        <w:t xml:space="preserve"> </w:t>
      </w:r>
      <w:proofErr w:type="spellStart"/>
      <w:r w:rsidRPr="00AB6E75">
        <w:rPr>
          <w:rFonts w:cstheme="minorHAnsi"/>
          <w:sz w:val="22"/>
          <w:szCs w:val="22"/>
        </w:rPr>
        <w:t>proceda</w:t>
      </w:r>
      <w:proofErr w:type="spellEnd"/>
      <w:r w:rsidRPr="00AB6E75">
        <w:rPr>
          <w:rFonts w:cstheme="minorHAnsi"/>
          <w:sz w:val="22"/>
          <w:szCs w:val="22"/>
        </w:rPr>
        <w:t xml:space="preserve"> à </w:t>
      </w:r>
      <w:proofErr w:type="spellStart"/>
      <w:r w:rsidRPr="00AB6E75">
        <w:rPr>
          <w:rFonts w:cstheme="minorHAnsi"/>
          <w:sz w:val="22"/>
          <w:szCs w:val="22"/>
        </w:rPr>
        <w:t>Leitura</w:t>
      </w:r>
      <w:proofErr w:type="spellEnd"/>
      <w:r w:rsidRPr="00AB6E75">
        <w:rPr>
          <w:rFonts w:cstheme="minorHAnsi"/>
          <w:sz w:val="22"/>
          <w:szCs w:val="22"/>
        </w:rPr>
        <w:t xml:space="preserve"> da </w:t>
      </w:r>
      <w:proofErr w:type="spellStart"/>
      <w:r w:rsidRPr="00AB6E75">
        <w:rPr>
          <w:rFonts w:cstheme="minorHAnsi"/>
          <w:sz w:val="22"/>
          <w:szCs w:val="22"/>
        </w:rPr>
        <w:t>indicação</w:t>
      </w:r>
      <w:proofErr w:type="spellEnd"/>
      <w:r w:rsidRPr="00AB6E75">
        <w:rPr>
          <w:rFonts w:cstheme="minorHAnsi"/>
          <w:sz w:val="22"/>
          <w:szCs w:val="22"/>
        </w:rPr>
        <w:t xml:space="preserve"> de nº 49/2023</w:t>
      </w:r>
      <w:r w:rsidRPr="00AB6E75">
        <w:rPr>
          <w:rFonts w:eastAsia="Microsoft JhengHei" w:cstheme="minorHAnsi"/>
          <w:sz w:val="22"/>
          <w:szCs w:val="22"/>
          <w:lang w:val="pt-BR"/>
        </w:rPr>
        <w:t xml:space="preserve"> e da Moção de Apoio 01/2023</w:t>
      </w:r>
      <w:r w:rsidRPr="00AB6E75">
        <w:rPr>
          <w:rFonts w:cstheme="minorHAnsi"/>
          <w:sz w:val="22"/>
          <w:szCs w:val="22"/>
        </w:rPr>
        <w:t xml:space="preserve"> </w:t>
      </w:r>
      <w:proofErr w:type="spellStart"/>
      <w:r w:rsidRPr="00AB6E75">
        <w:rPr>
          <w:rFonts w:cstheme="minorHAnsi"/>
          <w:sz w:val="22"/>
          <w:szCs w:val="22"/>
        </w:rPr>
        <w:t>em</w:t>
      </w:r>
      <w:proofErr w:type="spellEnd"/>
      <w:r w:rsidRPr="00AB6E75">
        <w:rPr>
          <w:rFonts w:cstheme="minorHAnsi"/>
          <w:sz w:val="22"/>
          <w:szCs w:val="22"/>
        </w:rPr>
        <w:t xml:space="preserve"> </w:t>
      </w:r>
      <w:proofErr w:type="spellStart"/>
      <w:r w:rsidRPr="00AB6E75">
        <w:rPr>
          <w:rFonts w:cstheme="minorHAnsi"/>
          <w:sz w:val="22"/>
          <w:szCs w:val="22"/>
        </w:rPr>
        <w:t>seguida</w:t>
      </w:r>
      <w:proofErr w:type="spellEnd"/>
      <w:r w:rsidRPr="00AB6E75">
        <w:rPr>
          <w:rFonts w:cstheme="minorHAnsi"/>
          <w:sz w:val="22"/>
          <w:szCs w:val="22"/>
        </w:rPr>
        <w:t xml:space="preserve"> </w:t>
      </w:r>
      <w:proofErr w:type="spellStart"/>
      <w:r w:rsidRPr="00AB6E75">
        <w:rPr>
          <w:rFonts w:cstheme="minorHAnsi"/>
          <w:sz w:val="22"/>
          <w:szCs w:val="22"/>
        </w:rPr>
        <w:t>passaremos</w:t>
      </w:r>
      <w:proofErr w:type="spellEnd"/>
      <w:r w:rsidRPr="00AB6E75">
        <w:rPr>
          <w:rFonts w:cstheme="minorHAnsi"/>
          <w:sz w:val="22"/>
          <w:szCs w:val="22"/>
        </w:rPr>
        <w:t xml:space="preserve"> à </w:t>
      </w:r>
      <w:proofErr w:type="spellStart"/>
      <w:r w:rsidRPr="00AB6E75">
        <w:rPr>
          <w:rFonts w:cstheme="minorHAnsi"/>
          <w:sz w:val="22"/>
          <w:szCs w:val="22"/>
        </w:rPr>
        <w:t>votação</w:t>
      </w:r>
      <w:proofErr w:type="spellEnd"/>
      <w:r w:rsidRPr="00AB6E75">
        <w:rPr>
          <w:rFonts w:cstheme="minorHAnsi"/>
          <w:sz w:val="22"/>
          <w:szCs w:val="22"/>
        </w:rPr>
        <w:t xml:space="preserve"> da</w:t>
      </w:r>
      <w:r w:rsidRPr="00AB6E75">
        <w:rPr>
          <w:rFonts w:cstheme="minorHAnsi"/>
          <w:sz w:val="22"/>
          <w:szCs w:val="22"/>
          <w:lang w:val="pt-BR"/>
        </w:rPr>
        <w:t xml:space="preserve">s mesmas, bem como da </w:t>
      </w:r>
      <w:r w:rsidRPr="00AB6E75">
        <w:rPr>
          <w:rFonts w:cstheme="minorHAnsi"/>
          <w:sz w:val="22"/>
          <w:szCs w:val="22"/>
        </w:rPr>
        <w:t xml:space="preserve">ATA </w:t>
      </w:r>
      <w:proofErr w:type="spellStart"/>
      <w:r w:rsidRPr="00AB6E75">
        <w:rPr>
          <w:rFonts w:cstheme="minorHAnsi"/>
          <w:sz w:val="22"/>
          <w:szCs w:val="22"/>
        </w:rPr>
        <w:t>de n</w:t>
      </w:r>
      <w:proofErr w:type="spellEnd"/>
      <w:r w:rsidRPr="00AB6E75">
        <w:rPr>
          <w:rFonts w:cstheme="minorHAnsi"/>
          <w:sz w:val="22"/>
          <w:szCs w:val="22"/>
        </w:rPr>
        <w:t>° 22/2023</w:t>
      </w:r>
      <w:r w:rsidRPr="00AB6E75">
        <w:rPr>
          <w:rFonts w:cstheme="minorHAnsi"/>
          <w:sz w:val="22"/>
          <w:szCs w:val="22"/>
          <w:lang w:val="pt-BR"/>
        </w:rPr>
        <w:t>.</w:t>
      </w:r>
    </w:p>
    <w:p w:rsidR="000E1F33" w:rsidRPr="00AB6E75" w:rsidRDefault="000E1F33">
      <w:pPr>
        <w:pStyle w:val="PargrafodaLista"/>
        <w:ind w:left="0"/>
        <w:jc w:val="both"/>
        <w:rPr>
          <w:rFonts w:cstheme="minorHAnsi"/>
          <w:sz w:val="22"/>
          <w:szCs w:val="22"/>
          <w:lang w:val="pt-BR"/>
        </w:rPr>
      </w:pPr>
    </w:p>
    <w:p w:rsidR="000E1F33" w:rsidRPr="00AB6E75" w:rsidRDefault="000E1F33">
      <w:pPr>
        <w:jc w:val="both"/>
        <w:rPr>
          <w:rFonts w:eastAsia="Microsoft JhengHei" w:cstheme="minorHAnsi"/>
          <w:b/>
          <w:bCs/>
          <w:sz w:val="22"/>
          <w:szCs w:val="22"/>
          <w:lang w:val="pt-BR"/>
        </w:rPr>
      </w:pPr>
    </w:p>
    <w:p w:rsidR="000E1F33" w:rsidRPr="00AB6E75" w:rsidRDefault="003F4872">
      <w:pPr>
        <w:ind w:right="397"/>
        <w:jc w:val="both"/>
        <w:rPr>
          <w:rFonts w:eastAsia="Microsoft JhengHei" w:cstheme="minorHAnsi"/>
          <w:b/>
          <w:bCs/>
          <w:sz w:val="22"/>
          <w:szCs w:val="22"/>
          <w:lang w:val="pt-BR"/>
        </w:rPr>
      </w:pPr>
      <w:r w:rsidRPr="00AB6E75">
        <w:rPr>
          <w:rFonts w:eastAsia="Microsoft JhengHei" w:cstheme="minorHAnsi"/>
          <w:b/>
          <w:bCs/>
          <w:sz w:val="22"/>
          <w:szCs w:val="22"/>
        </w:rPr>
        <w:t>EM PRIMEIRA ANÁLISE</w:t>
      </w:r>
      <w:r w:rsidRPr="00AB6E75">
        <w:rPr>
          <w:rFonts w:eastAsia="Microsoft JhengHei" w:cstheme="minorHAnsi"/>
          <w:b/>
          <w:bCs/>
          <w:sz w:val="22"/>
          <w:szCs w:val="22"/>
          <w:lang w:val="pt-BR"/>
        </w:rPr>
        <w:t xml:space="preserve"> ENTÃO</w:t>
      </w:r>
      <w:r w:rsidRPr="00AB6E75">
        <w:rPr>
          <w:rFonts w:eastAsia="Microsoft JhengHei" w:cstheme="minorHAnsi"/>
          <w:b/>
          <w:bCs/>
          <w:sz w:val="22"/>
          <w:szCs w:val="22"/>
        </w:rPr>
        <w:t>, TEMO</w:t>
      </w:r>
      <w:r w:rsidRPr="00AB6E75">
        <w:rPr>
          <w:rFonts w:eastAsia="Microsoft JhengHei" w:cstheme="minorHAnsi"/>
          <w:b/>
          <w:bCs/>
          <w:sz w:val="22"/>
          <w:szCs w:val="22"/>
          <w:lang w:val="pt-BR"/>
        </w:rPr>
        <w:t>S A</w:t>
      </w:r>
      <w:r w:rsidRPr="00AB6E75">
        <w:rPr>
          <w:rFonts w:eastAsia="Microsoft JhengHei" w:cstheme="minorHAnsi"/>
          <w:b/>
          <w:bCs/>
          <w:sz w:val="22"/>
          <w:szCs w:val="22"/>
        </w:rPr>
        <w:t xml:space="preserve"> ATA</w:t>
      </w:r>
      <w:r w:rsidRPr="00AB6E75">
        <w:rPr>
          <w:rFonts w:eastAsia="Microsoft JhengHei" w:cstheme="minorHAnsi"/>
          <w:b/>
          <w:bCs/>
          <w:sz w:val="22"/>
          <w:szCs w:val="22"/>
          <w:lang w:val="pt-BR"/>
        </w:rPr>
        <w:t xml:space="preserve"> </w:t>
      </w:r>
      <w:r w:rsidRPr="00AB6E75">
        <w:rPr>
          <w:rFonts w:eastAsia="Microsoft JhengHei" w:cstheme="minorHAnsi"/>
          <w:b/>
          <w:bCs/>
          <w:sz w:val="22"/>
          <w:szCs w:val="22"/>
        </w:rPr>
        <w:t>DE N°</w:t>
      </w:r>
      <w:r w:rsidRPr="00AB6E75">
        <w:rPr>
          <w:rFonts w:eastAsia="Microsoft JhengHei" w:cstheme="minorHAnsi"/>
          <w:b/>
          <w:bCs/>
          <w:sz w:val="22"/>
          <w:szCs w:val="22"/>
          <w:lang w:val="pt-BR"/>
        </w:rPr>
        <w:t xml:space="preserve"> 22/2023.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  <w:r w:rsidRPr="00AB6E75">
        <w:rPr>
          <w:rFonts w:eastAsia="Microsoft JhengHei" w:cstheme="minorHAnsi"/>
          <w:bCs/>
          <w:sz w:val="22"/>
          <w:szCs w:val="22"/>
          <w:lang w:val="pt-BR"/>
        </w:rPr>
        <w:t>.</w:t>
      </w:r>
    </w:p>
    <w:p w:rsidR="000E1F33" w:rsidRPr="00AB6E75" w:rsidRDefault="000E1F33">
      <w:pPr>
        <w:jc w:val="both"/>
        <w:rPr>
          <w:rFonts w:eastAsia="Microsoft JhengHei" w:cstheme="minorHAnsi"/>
          <w:b/>
          <w:sz w:val="22"/>
          <w:szCs w:val="22"/>
          <w:lang w:val="pt-BR"/>
        </w:rPr>
      </w:pPr>
    </w:p>
    <w:p w:rsidR="000E1F33" w:rsidRPr="00AB6E75" w:rsidRDefault="003F4872">
      <w:pPr>
        <w:pStyle w:val="PargrafodaLista"/>
        <w:ind w:left="-360" w:firstLineChars="150" w:firstLine="330"/>
        <w:jc w:val="both"/>
        <w:rPr>
          <w:rFonts w:eastAsia="Microsoft JhengHei" w:cstheme="minorHAnsi"/>
          <w:b/>
          <w:sz w:val="22"/>
          <w:szCs w:val="22"/>
          <w:lang w:val="pt-BR"/>
        </w:rPr>
      </w:pPr>
      <w:r w:rsidRPr="00AB6E75">
        <w:rPr>
          <w:rFonts w:eastAsia="Microsoft JhengHei" w:cstheme="minorHAnsi"/>
          <w:b/>
          <w:sz w:val="22"/>
          <w:szCs w:val="22"/>
          <w:lang w:val="pt-BR"/>
        </w:rPr>
        <w:t>NA SEQUÊNCIA, A INDICAÇÃO DE N° 49/2023.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  <w:r w:rsidRPr="00AB6E75">
        <w:rPr>
          <w:rFonts w:eastAsia="Microsoft JhengHei" w:cstheme="minorHAnsi"/>
          <w:bCs/>
          <w:sz w:val="22"/>
          <w:szCs w:val="22"/>
          <w:lang w:val="pt-BR"/>
        </w:rPr>
        <w:t>.</w:t>
      </w:r>
    </w:p>
    <w:p w:rsidR="000E1F33" w:rsidRPr="00AB6E75" w:rsidRDefault="000E1F33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</w:p>
    <w:p w:rsidR="000E1F33" w:rsidRPr="00AB6E75" w:rsidRDefault="003F4872">
      <w:pPr>
        <w:ind w:right="397"/>
        <w:jc w:val="both"/>
        <w:rPr>
          <w:rFonts w:eastAsia="Microsoft JhengHei" w:cstheme="minorHAnsi"/>
          <w:b/>
          <w:bCs/>
          <w:sz w:val="22"/>
          <w:szCs w:val="22"/>
          <w:lang w:val="pt-BR"/>
        </w:rPr>
      </w:pPr>
      <w:r w:rsidRPr="00AB6E75">
        <w:rPr>
          <w:rFonts w:eastAsia="Microsoft JhengHei" w:cstheme="minorHAnsi"/>
          <w:b/>
          <w:bCs/>
          <w:sz w:val="22"/>
          <w:szCs w:val="22"/>
          <w:lang w:val="pt-BR"/>
        </w:rPr>
        <w:t>MOÇÃO DE APOIO DE Nº 01/2023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  <w:r w:rsidRPr="00AB6E75">
        <w:rPr>
          <w:rFonts w:eastAsia="Microsoft JhengHei" w:cstheme="minorHAnsi"/>
          <w:bCs/>
          <w:sz w:val="22"/>
          <w:szCs w:val="22"/>
          <w:lang w:val="pt-BR"/>
        </w:rPr>
        <w:t>.</w:t>
      </w:r>
    </w:p>
    <w:p w:rsidR="000E1F33" w:rsidRPr="00AB6E75" w:rsidRDefault="000E1F33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</w:p>
    <w:p w:rsidR="000E1F33" w:rsidRPr="00AB6E75" w:rsidRDefault="000E1F33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</w:p>
    <w:p w:rsidR="000E1F33" w:rsidRPr="00AB6E75" w:rsidRDefault="000E1F33"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</w:p>
    <w:p w:rsidR="000E1F33" w:rsidRPr="00AB6E75" w:rsidRDefault="003F4872">
      <w:pPr>
        <w:pStyle w:val="PargrafodaLista"/>
        <w:numPr>
          <w:ilvl w:val="0"/>
          <w:numId w:val="1"/>
        </w:numPr>
        <w:ind w:right="397"/>
        <w:rPr>
          <w:rFonts w:eastAsia="Microsoft JhengHei" w:cstheme="minorHAnsi"/>
          <w:b/>
          <w:sz w:val="22"/>
          <w:szCs w:val="22"/>
          <w:u w:val="single"/>
        </w:rPr>
      </w:pPr>
      <w:r w:rsidRPr="00AB6E75">
        <w:rPr>
          <w:rFonts w:eastAsia="Microsoft JhengHei" w:cstheme="minorHAnsi"/>
          <w:b/>
          <w:sz w:val="22"/>
          <w:szCs w:val="22"/>
          <w:u w:val="single"/>
        </w:rPr>
        <w:t>GRANDE EXPEDIENTE</w:t>
      </w:r>
    </w:p>
    <w:p w:rsidR="000E1F33" w:rsidRPr="00AB6E75" w:rsidRDefault="000E1F33">
      <w:pPr>
        <w:ind w:right="397"/>
        <w:rPr>
          <w:rFonts w:eastAsia="Microsoft JhengHei" w:cstheme="minorHAnsi"/>
          <w:b/>
          <w:sz w:val="22"/>
          <w:szCs w:val="22"/>
          <w:u w:val="single"/>
        </w:rPr>
      </w:pPr>
    </w:p>
    <w:p w:rsidR="000E1F33" w:rsidRPr="00AB6E75" w:rsidRDefault="003F4872"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  <w:r w:rsidRPr="00AB6E75">
        <w:rPr>
          <w:rFonts w:eastAsia="Microsoft JhengHei" w:cstheme="minorHAnsi"/>
          <w:b/>
          <w:sz w:val="22"/>
          <w:szCs w:val="22"/>
        </w:rPr>
        <w:t xml:space="preserve">ORADORES INSCRITOS: </w:t>
      </w:r>
    </w:p>
    <w:p w:rsidR="000E1F33" w:rsidRPr="00AB6E75" w:rsidRDefault="000E1F33"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</w:p>
    <w:p w:rsidR="000E1F33" w:rsidRPr="00AB6E75" w:rsidRDefault="003F4872"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  <w:proofErr w:type="gramStart"/>
      <w:r w:rsidRPr="00AB6E75">
        <w:rPr>
          <w:rFonts w:eastAsia="Microsoft JhengHei" w:cstheme="minorHAnsi"/>
          <w:b/>
          <w:sz w:val="22"/>
          <w:szCs w:val="22"/>
        </w:rPr>
        <w:t xml:space="preserve">LEONARDO </w:t>
      </w:r>
      <w:r w:rsidRPr="00AB6E75">
        <w:rPr>
          <w:rFonts w:eastAsia="Microsoft JhengHei" w:cstheme="minorHAnsi"/>
          <w:b/>
          <w:sz w:val="22"/>
          <w:szCs w:val="22"/>
          <w:lang w:val="pt-BR"/>
        </w:rPr>
        <w:t xml:space="preserve"> </w:t>
      </w:r>
      <w:r w:rsidRPr="00AB6E75">
        <w:rPr>
          <w:rFonts w:eastAsia="Microsoft JhengHei" w:cstheme="minorHAnsi"/>
          <w:b/>
          <w:sz w:val="22"/>
          <w:szCs w:val="22"/>
        </w:rPr>
        <w:t>MILANI</w:t>
      </w:r>
      <w:proofErr w:type="gramEnd"/>
      <w:r w:rsidRPr="00AB6E75">
        <w:rPr>
          <w:rFonts w:eastAsia="Microsoft JhengHei" w:cstheme="minorHAnsi"/>
          <w:b/>
          <w:sz w:val="22"/>
          <w:szCs w:val="22"/>
        </w:rPr>
        <w:t xml:space="preserve"> </w:t>
      </w:r>
      <w:r w:rsidRPr="00AB6E75">
        <w:rPr>
          <w:rFonts w:eastAsia="Microsoft JhengHei" w:cstheme="minorHAnsi"/>
          <w:b/>
          <w:sz w:val="22"/>
          <w:szCs w:val="22"/>
          <w:lang w:val="pt-BR"/>
        </w:rPr>
        <w:t xml:space="preserve"> </w:t>
      </w:r>
      <w:r w:rsidRPr="00AB6E75">
        <w:rPr>
          <w:rFonts w:eastAsia="Microsoft JhengHei" w:cstheme="minorHAnsi"/>
          <w:b/>
          <w:sz w:val="22"/>
          <w:szCs w:val="22"/>
        </w:rPr>
        <w:t>SECKLER  (</w:t>
      </w:r>
      <w:r w:rsidRPr="00AB6E75">
        <w:rPr>
          <w:rFonts w:eastAsia="Microsoft JhengHei" w:cstheme="minorHAnsi"/>
          <w:b/>
          <w:sz w:val="22"/>
          <w:szCs w:val="22"/>
          <w:lang w:val="pt-BR"/>
        </w:rPr>
        <w:t>5 min</w:t>
      </w:r>
      <w:r w:rsidRPr="00AB6E75">
        <w:rPr>
          <w:rFonts w:eastAsia="Microsoft JhengHei" w:cstheme="minorHAnsi"/>
          <w:b/>
          <w:sz w:val="22"/>
          <w:szCs w:val="22"/>
        </w:rPr>
        <w:t>)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/>
          <w:sz w:val="22"/>
          <w:szCs w:val="22"/>
          <w:lang w:val="pt-BR"/>
        </w:rPr>
      </w:pPr>
      <w:r w:rsidRPr="00AB6E75">
        <w:rPr>
          <w:rFonts w:eastAsia="Microsoft JhengHei" w:cstheme="minorHAnsi"/>
          <w:b/>
          <w:sz w:val="22"/>
          <w:szCs w:val="22"/>
          <w:lang w:val="pt-BR"/>
        </w:rPr>
        <w:t>JANIO GUILHERME BARREA QUEIROZ (5 min</w:t>
      </w:r>
      <w:r w:rsidRPr="00AB6E75">
        <w:rPr>
          <w:rFonts w:eastAsia="Microsoft JhengHei" w:cstheme="minorHAnsi"/>
          <w:b/>
          <w:sz w:val="22"/>
          <w:szCs w:val="22"/>
        </w:rPr>
        <w:t>)</w:t>
      </w:r>
    </w:p>
    <w:p w:rsidR="000E1F33" w:rsidRPr="00AB6E75" w:rsidRDefault="003F4872"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  <w:r w:rsidRPr="00AB6E75">
        <w:rPr>
          <w:rFonts w:eastAsia="Microsoft JhengHei" w:cstheme="minorHAnsi"/>
          <w:b/>
          <w:sz w:val="22"/>
          <w:szCs w:val="22"/>
        </w:rPr>
        <w:t>JULIO GONCHOROSKI (</w:t>
      </w:r>
      <w:r w:rsidRPr="00AB6E75">
        <w:rPr>
          <w:rFonts w:eastAsia="Microsoft JhengHei" w:cstheme="minorHAnsi"/>
          <w:b/>
          <w:sz w:val="22"/>
          <w:szCs w:val="22"/>
          <w:lang w:val="pt-BR"/>
        </w:rPr>
        <w:t>5</w:t>
      </w:r>
      <w:r w:rsidRPr="00AB6E75">
        <w:rPr>
          <w:rFonts w:eastAsia="Microsoft JhengHei" w:cstheme="minorHAnsi"/>
          <w:b/>
          <w:sz w:val="22"/>
          <w:szCs w:val="22"/>
        </w:rPr>
        <w:t xml:space="preserve"> min)</w:t>
      </w:r>
    </w:p>
    <w:p w:rsidR="00AB6E75" w:rsidRPr="00AB6E75" w:rsidRDefault="00AB6E75"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</w:p>
    <w:p w:rsidR="000E1F33" w:rsidRPr="00AB6E75" w:rsidRDefault="000E1F33">
      <w:pPr>
        <w:rPr>
          <w:rFonts w:cstheme="minorHAnsi"/>
          <w:b/>
          <w:sz w:val="22"/>
          <w:szCs w:val="22"/>
          <w:u w:val="single"/>
          <w:lang w:val="pt-BR"/>
        </w:rPr>
      </w:pPr>
    </w:p>
    <w:p w:rsidR="000E1F33" w:rsidRPr="00AB6E75" w:rsidRDefault="003F4872">
      <w:pPr>
        <w:ind w:left="3313" w:hangingChars="1500" w:hanging="3313"/>
        <w:rPr>
          <w:rFonts w:cstheme="minorHAnsi"/>
          <w:b/>
          <w:sz w:val="22"/>
          <w:szCs w:val="22"/>
          <w:u w:val="single"/>
          <w:lang w:val="pt-BR"/>
        </w:rPr>
      </w:pPr>
      <w:r w:rsidRPr="00AB6E75">
        <w:rPr>
          <w:rFonts w:cstheme="minorHAnsi"/>
          <w:b/>
          <w:sz w:val="22"/>
          <w:szCs w:val="22"/>
          <w:u w:val="single"/>
          <w:lang w:val="pt-BR"/>
        </w:rPr>
        <w:t xml:space="preserve">ORDEM DO DIA </w:t>
      </w:r>
    </w:p>
    <w:p w:rsidR="000E1F33" w:rsidRPr="00AB6E75" w:rsidRDefault="000E1F33" w:rsidP="00AB6E75">
      <w:pPr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3313" w:hangingChars="1500" w:hanging="3313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PROJETO DE LEI MUNICIPAL N° 83/2023</w:t>
      </w:r>
    </w:p>
    <w:p w:rsidR="000E1F33" w:rsidRPr="00AB6E75" w:rsidRDefault="000E1F33">
      <w:pPr>
        <w:ind w:left="3313" w:hangingChars="1500" w:hanging="3313"/>
        <w:jc w:val="both"/>
        <w:rPr>
          <w:rFonts w:cstheme="minorHAnsi"/>
          <w:b/>
          <w:kern w:val="36"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DISPÕE SOBRE AS DIRETRIZES ORÇAMENTÁRIAS PARA O EXERCÍCIO FINANCEIRO DE 2024, E DÁ OUTRAS PROVIDÊNCIAS.</w:t>
      </w:r>
    </w:p>
    <w:p w:rsidR="000E1F33" w:rsidRPr="00AB6E75" w:rsidRDefault="000E1F33">
      <w:pPr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AB6E75" w:rsidRPr="00AB6E75" w:rsidRDefault="00AB6E75" w:rsidP="00AB6E75">
      <w:pPr>
        <w:jc w:val="both"/>
        <w:rPr>
          <w:rFonts w:eastAsia="Microsoft JhengHei" w:cstheme="minorHAnsi"/>
          <w:bCs/>
          <w:sz w:val="22"/>
          <w:szCs w:val="22"/>
        </w:rPr>
      </w:pPr>
      <w:bookmarkStart w:id="0" w:name="_GoBack"/>
      <w:bookmarkEnd w:id="0"/>
    </w:p>
    <w:p w:rsidR="000E1F33" w:rsidRPr="00AB6E75" w:rsidRDefault="000E1F33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0E1F33" w:rsidRDefault="003F4872">
      <w:pPr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lastRenderedPageBreak/>
        <w:t>PROJETO DE LEI</w:t>
      </w:r>
      <w:r w:rsidR="00C03B2D" w:rsidRPr="00AB6E75">
        <w:rPr>
          <w:rFonts w:cstheme="minorHAnsi"/>
          <w:b/>
          <w:sz w:val="22"/>
          <w:szCs w:val="22"/>
        </w:rPr>
        <w:t xml:space="preserve"> MUNICIPAL</w:t>
      </w:r>
      <w:r w:rsidRPr="00AB6E75">
        <w:rPr>
          <w:rFonts w:cstheme="minorHAnsi"/>
          <w:b/>
          <w:sz w:val="22"/>
          <w:szCs w:val="22"/>
        </w:rPr>
        <w:t xml:space="preserve"> Nº 84/2023</w:t>
      </w:r>
    </w:p>
    <w:p w:rsidR="00AB6E75" w:rsidRPr="00AB6E75" w:rsidRDefault="00AB6E75">
      <w:pPr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bCs/>
          <w:sz w:val="22"/>
          <w:szCs w:val="22"/>
        </w:rPr>
      </w:pPr>
      <w:r w:rsidRPr="00AB6E75">
        <w:rPr>
          <w:rFonts w:cstheme="minorHAnsi"/>
          <w:b/>
          <w:iCs/>
          <w:caps/>
          <w:kern w:val="22"/>
          <w:sz w:val="22"/>
          <w:szCs w:val="22"/>
        </w:rPr>
        <w:t>INSTITUI “COMPLEMENTAÇÃO REMUNERATÓRIA” AOS SERVIDORES READAPTADOS, PROVISÓRIA OU DEFINITIVAMENTE, E DÁ OUTRAS PROVIDÊNCIAS</w:t>
      </w:r>
      <w:r w:rsidRPr="00AB6E75">
        <w:rPr>
          <w:rFonts w:cstheme="minorHAnsi"/>
          <w:b/>
          <w:bCs/>
          <w:sz w:val="22"/>
          <w:szCs w:val="22"/>
        </w:rPr>
        <w:t>.</w:t>
      </w:r>
    </w:p>
    <w:p w:rsidR="000E1F33" w:rsidRPr="00AB6E75" w:rsidRDefault="000E1F33">
      <w:pPr>
        <w:ind w:left="2835"/>
        <w:jc w:val="both"/>
        <w:rPr>
          <w:rFonts w:cstheme="minorHAnsi"/>
          <w:b/>
          <w:bCs/>
          <w:sz w:val="22"/>
          <w:szCs w:val="22"/>
        </w:rPr>
      </w:pP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0E1F33" w:rsidRPr="00AB6E75" w:rsidRDefault="000E1F33">
      <w:pPr>
        <w:jc w:val="both"/>
        <w:rPr>
          <w:rFonts w:eastAsia="Microsoft JhengHei" w:cstheme="minorHAnsi"/>
          <w:b/>
          <w:sz w:val="22"/>
          <w:szCs w:val="22"/>
          <w:lang w:val="pt-BR"/>
        </w:rPr>
      </w:pPr>
    </w:p>
    <w:p w:rsidR="000E1F33" w:rsidRPr="00AB6E75" w:rsidRDefault="003F4872">
      <w:pPr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PROJETO DE LEI MUNICIPAL N° 85/2023</w:t>
      </w:r>
    </w:p>
    <w:p w:rsidR="000E1F33" w:rsidRPr="00AB6E75" w:rsidRDefault="000E1F33">
      <w:pPr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kern w:val="36"/>
          <w:sz w:val="22"/>
          <w:szCs w:val="22"/>
        </w:rPr>
        <w:t xml:space="preserve">ALTERA DISPOSITIVOS DA LEI MUNICIPAL Nº 4.424, DE 08 DE AGOSTO DE 2018, </w:t>
      </w:r>
      <w:r w:rsidRPr="00AB6E75">
        <w:rPr>
          <w:rFonts w:cstheme="minorHAnsi"/>
          <w:b/>
          <w:sz w:val="22"/>
          <w:szCs w:val="22"/>
        </w:rPr>
        <w:t>E DÁ OUTRAS PROVIDÊNCIAS.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ind w:left="2835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0E1F33">
      <w:pPr>
        <w:ind w:left="2835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eastAsia="Calibri" w:cstheme="minorHAnsi"/>
          <w:b/>
          <w:bCs/>
          <w:sz w:val="22"/>
          <w:szCs w:val="22"/>
          <w:lang w:eastAsia="en-US"/>
        </w:rPr>
      </w:pPr>
      <w:r w:rsidRPr="00AB6E75">
        <w:rPr>
          <w:rFonts w:eastAsia="Calibri" w:cstheme="minorHAnsi"/>
          <w:b/>
          <w:bCs/>
          <w:caps/>
          <w:sz w:val="22"/>
          <w:szCs w:val="22"/>
          <w:lang w:eastAsia="en-US"/>
        </w:rPr>
        <w:t>Projeto de LeI MUNICIPAL nº.</w:t>
      </w:r>
      <w:r w:rsidRPr="00AB6E75">
        <w:rPr>
          <w:rFonts w:eastAsia="Calibri" w:cstheme="minorHAnsi"/>
          <w:b/>
          <w:bCs/>
          <w:sz w:val="22"/>
          <w:szCs w:val="22"/>
          <w:lang w:eastAsia="en-US"/>
        </w:rPr>
        <w:t xml:space="preserve"> 86/2023</w:t>
      </w:r>
    </w:p>
    <w:p w:rsidR="000E1F33" w:rsidRPr="00AB6E75" w:rsidRDefault="000E1F33">
      <w:pPr>
        <w:rPr>
          <w:rFonts w:cstheme="minorHAnsi"/>
          <w:b/>
          <w:sz w:val="22"/>
          <w:szCs w:val="22"/>
        </w:rPr>
      </w:pPr>
    </w:p>
    <w:p w:rsidR="000E1F33" w:rsidRPr="00AB6E75" w:rsidRDefault="000E1F33">
      <w:pPr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kern w:val="36"/>
          <w:sz w:val="22"/>
          <w:szCs w:val="22"/>
        </w:rPr>
        <w:t xml:space="preserve">ALTERA DISPOSITIVO DA LEI MUNICIPAL Nº 4.243, DE 08 DE FEVEREIRO DE 2017, </w:t>
      </w:r>
      <w:r w:rsidRPr="00AB6E75">
        <w:rPr>
          <w:rFonts w:cstheme="minorHAnsi"/>
          <w:b/>
          <w:sz w:val="22"/>
          <w:szCs w:val="22"/>
        </w:rPr>
        <w:t>E DÁ OUTRAS PROVIDÊNCIAS.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jc w:val="both"/>
        <w:rPr>
          <w:rFonts w:eastAsia="Microsoft JhengHei" w:cstheme="minorHAnsi"/>
          <w:b/>
          <w:sz w:val="22"/>
          <w:szCs w:val="22"/>
          <w:lang w:val="pt-BR"/>
        </w:rPr>
      </w:pPr>
    </w:p>
    <w:p w:rsidR="000E1F33" w:rsidRPr="00AB6E75" w:rsidRDefault="000E1F33">
      <w:pPr>
        <w:jc w:val="both"/>
        <w:rPr>
          <w:rFonts w:eastAsia="Microsoft JhengHei" w:cstheme="minorHAnsi"/>
          <w:b/>
          <w:sz w:val="22"/>
          <w:szCs w:val="22"/>
          <w:lang w:val="pt-BR"/>
        </w:rPr>
      </w:pPr>
    </w:p>
    <w:p w:rsidR="000E1F33" w:rsidRPr="00AB6E75" w:rsidRDefault="003F4872">
      <w:pPr>
        <w:jc w:val="both"/>
        <w:rPr>
          <w:rFonts w:eastAsia="Calibri" w:cstheme="minorHAnsi"/>
          <w:b/>
          <w:bCs/>
          <w:sz w:val="22"/>
          <w:szCs w:val="22"/>
          <w:lang w:eastAsia="en-US"/>
        </w:rPr>
      </w:pPr>
      <w:r w:rsidRPr="00AB6E75">
        <w:rPr>
          <w:rFonts w:eastAsia="Calibri" w:cstheme="minorHAnsi"/>
          <w:b/>
          <w:bCs/>
          <w:caps/>
          <w:sz w:val="22"/>
          <w:szCs w:val="22"/>
          <w:lang w:eastAsia="en-US"/>
        </w:rPr>
        <w:t>Projeto de LeI MUNICIPAL nº.</w:t>
      </w:r>
      <w:r w:rsidRPr="00AB6E75">
        <w:rPr>
          <w:rFonts w:eastAsia="Calibri" w:cstheme="minorHAnsi"/>
          <w:b/>
          <w:bCs/>
          <w:sz w:val="22"/>
          <w:szCs w:val="22"/>
          <w:lang w:eastAsia="en-US"/>
        </w:rPr>
        <w:t xml:space="preserve"> 87/2023</w:t>
      </w:r>
    </w:p>
    <w:p w:rsidR="000E1F33" w:rsidRPr="00AB6E75" w:rsidRDefault="000E1F33">
      <w:pPr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DISPÕE SOBRE O PAGAMENTO, NO EXERCÍCIO DE 2023, DE DIFERENÇA REMUNERATÓRIA AOS SERVIDORES QUE ESPECIFICA PARA O CUMPRIMENTO DOS PISOS DA ENFERMAGEM, NA EXTENSÃO DO QUANTO DISPONIBILIZADO PELA UNIÃO AO MUNICÍPIO A TÍTULO DE ASSISTÊNCIA FINANCEIRA COMPLEMENTAR, ABRE CRÉDITO ADICIONAL ESPECIAL E DÁ OUTRAS PROVIDENCIAS.</w:t>
      </w:r>
    </w:p>
    <w:p w:rsidR="000E1F33" w:rsidRPr="00AB6E75" w:rsidRDefault="000E1F33">
      <w:pPr>
        <w:ind w:left="3402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eastAsia="Calibri" w:cstheme="minorHAnsi"/>
          <w:b/>
          <w:bCs/>
          <w:sz w:val="22"/>
          <w:szCs w:val="22"/>
          <w:lang w:eastAsia="en-US"/>
        </w:rPr>
      </w:pPr>
      <w:r w:rsidRPr="00AB6E75">
        <w:rPr>
          <w:rFonts w:eastAsia="Calibri" w:cstheme="minorHAnsi"/>
          <w:b/>
          <w:bCs/>
          <w:caps/>
          <w:sz w:val="22"/>
          <w:szCs w:val="22"/>
          <w:lang w:eastAsia="en-US"/>
        </w:rPr>
        <w:t>Projeto de LeI MUNICIPAL nº.</w:t>
      </w:r>
      <w:r w:rsidRPr="00AB6E75">
        <w:rPr>
          <w:rFonts w:eastAsia="Calibri" w:cstheme="minorHAnsi"/>
          <w:b/>
          <w:bCs/>
          <w:sz w:val="22"/>
          <w:szCs w:val="22"/>
          <w:lang w:eastAsia="en-US"/>
        </w:rPr>
        <w:t xml:space="preserve"> 89/2023</w:t>
      </w: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0E1F33">
      <w:pPr>
        <w:ind w:left="2835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DEFINE E CARACTERIZA SITUAÇÃO DE EXCEPCIONAL INTERESSE PÚBLICO E AUTORIZA A CONTRATAÇÃO DE PESSOAL POR TEMPO DETERMINADO PARA ATENDER NECESSIDADE TEMPORÁRIA, E DÁ OUTRAS PROVIDENCIAS.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AB6E75" w:rsidRDefault="00AB6E75">
      <w:pPr>
        <w:ind w:left="4678"/>
        <w:jc w:val="both"/>
        <w:rPr>
          <w:rFonts w:cstheme="minorHAnsi"/>
          <w:b/>
          <w:sz w:val="22"/>
          <w:szCs w:val="22"/>
        </w:rPr>
      </w:pPr>
    </w:p>
    <w:p w:rsidR="00AB6E75" w:rsidRDefault="00AB6E75">
      <w:pPr>
        <w:ind w:left="4678"/>
        <w:jc w:val="both"/>
        <w:rPr>
          <w:rFonts w:cstheme="minorHAnsi"/>
          <w:b/>
          <w:sz w:val="22"/>
          <w:szCs w:val="22"/>
        </w:rPr>
      </w:pPr>
    </w:p>
    <w:p w:rsidR="00AB6E75" w:rsidRPr="00AB6E75" w:rsidRDefault="00AB6E75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142" w:hanging="142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PROJETO DE LEI MUNICIPAL Nº 90/2023</w:t>
      </w:r>
    </w:p>
    <w:p w:rsidR="000E1F33" w:rsidRPr="00AB6E75" w:rsidRDefault="000E1F33">
      <w:pPr>
        <w:ind w:left="142" w:hanging="142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pStyle w:val="Recuodecorpodetexto"/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DEFINE E CARACTERIZA SITUAÇÃO DE EXCEPCIONAL INTERESSE PÚBLICO E AUTORIZA O PODER EXECUTIVO A EFETUAR A CONTRATAÇÃO DE PESSOAL POR TEMPO DETERMINADO PARA ATENDER A NECESSIDADE TEMPORÁRIA, E DA OUTRAS PROVIDENCIAIS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eastAsia="Calibri" w:cstheme="minorHAnsi"/>
          <w:b/>
          <w:bCs/>
          <w:sz w:val="22"/>
          <w:szCs w:val="22"/>
          <w:lang w:eastAsia="en-US"/>
        </w:rPr>
      </w:pPr>
      <w:r w:rsidRPr="00AB6E75">
        <w:rPr>
          <w:rFonts w:eastAsia="Calibri" w:cstheme="minorHAnsi"/>
          <w:b/>
          <w:bCs/>
          <w:caps/>
          <w:sz w:val="22"/>
          <w:szCs w:val="22"/>
          <w:lang w:eastAsia="en-US"/>
        </w:rPr>
        <w:t>Projeto de LeI</w:t>
      </w:r>
      <w:r w:rsidR="00C03B2D" w:rsidRPr="00AB6E75">
        <w:rPr>
          <w:rFonts w:eastAsia="Calibri" w:cstheme="minorHAnsi"/>
          <w:b/>
          <w:bCs/>
          <w:caps/>
          <w:sz w:val="22"/>
          <w:szCs w:val="22"/>
          <w:lang w:eastAsia="en-US"/>
        </w:rPr>
        <w:t xml:space="preserve"> MUNICIPAL</w:t>
      </w:r>
      <w:r w:rsidRPr="00AB6E75">
        <w:rPr>
          <w:rFonts w:eastAsia="Calibri" w:cstheme="minorHAnsi"/>
          <w:b/>
          <w:bCs/>
          <w:caps/>
          <w:sz w:val="22"/>
          <w:szCs w:val="22"/>
          <w:lang w:eastAsia="en-US"/>
        </w:rPr>
        <w:t xml:space="preserve"> nº.</w:t>
      </w:r>
      <w:r w:rsidRPr="00AB6E75">
        <w:rPr>
          <w:rFonts w:eastAsia="Calibri" w:cstheme="minorHAnsi"/>
          <w:b/>
          <w:bCs/>
          <w:sz w:val="22"/>
          <w:szCs w:val="22"/>
          <w:lang w:eastAsia="en-US"/>
        </w:rPr>
        <w:t xml:space="preserve"> 91/2023</w:t>
      </w:r>
    </w:p>
    <w:p w:rsidR="000E1F33" w:rsidRPr="00AB6E75" w:rsidRDefault="000E1F33">
      <w:pPr>
        <w:jc w:val="both"/>
        <w:rPr>
          <w:rFonts w:eastAsia="Calibri" w:cstheme="minorHAnsi"/>
          <w:b/>
          <w:bCs/>
          <w:sz w:val="22"/>
          <w:szCs w:val="22"/>
          <w:lang w:eastAsia="en-US"/>
        </w:rPr>
      </w:pPr>
    </w:p>
    <w:p w:rsidR="000E1F33" w:rsidRPr="00AB6E75" w:rsidRDefault="003F4872">
      <w:pPr>
        <w:ind w:left="2835"/>
        <w:jc w:val="both"/>
        <w:rPr>
          <w:rFonts w:eastAsia="Calibri" w:cstheme="minorHAnsi"/>
          <w:b/>
          <w:bCs/>
          <w:sz w:val="22"/>
          <w:szCs w:val="22"/>
          <w:lang w:eastAsia="en-US"/>
        </w:rPr>
      </w:pPr>
      <w:r w:rsidRPr="00AB6E75">
        <w:rPr>
          <w:rFonts w:eastAsia="Calibri" w:cstheme="minorHAnsi"/>
          <w:b/>
          <w:iCs/>
          <w:caps/>
          <w:kern w:val="22"/>
          <w:sz w:val="22"/>
          <w:szCs w:val="22"/>
          <w:lang w:eastAsia="en-US"/>
        </w:rPr>
        <w:t>Cria cargo em comissão e função gratificada de Coordenador do centro clínico municipal, e dá outras providências.</w:t>
      </w: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jc w:val="both"/>
        <w:rPr>
          <w:rFonts w:cstheme="minorHAnsi"/>
          <w:b/>
          <w:bCs/>
          <w:sz w:val="22"/>
          <w:szCs w:val="22"/>
        </w:rPr>
      </w:pPr>
      <w:r w:rsidRPr="00AB6E75">
        <w:rPr>
          <w:rFonts w:cstheme="minorHAnsi"/>
          <w:b/>
          <w:bCs/>
          <w:caps/>
          <w:sz w:val="22"/>
          <w:szCs w:val="22"/>
        </w:rPr>
        <w:t>Projeto de Lei</w:t>
      </w:r>
      <w:r w:rsidR="00C03B2D" w:rsidRPr="00AB6E75">
        <w:rPr>
          <w:rFonts w:cstheme="minorHAnsi"/>
          <w:b/>
          <w:bCs/>
          <w:caps/>
          <w:sz w:val="22"/>
          <w:szCs w:val="22"/>
        </w:rPr>
        <w:t xml:space="preserve"> MUNICIPAL</w:t>
      </w:r>
      <w:r w:rsidRPr="00AB6E75">
        <w:rPr>
          <w:rFonts w:cstheme="minorHAnsi"/>
          <w:b/>
          <w:bCs/>
          <w:caps/>
          <w:sz w:val="22"/>
          <w:szCs w:val="22"/>
        </w:rPr>
        <w:t xml:space="preserve"> nº.</w:t>
      </w:r>
      <w:r w:rsidRPr="00AB6E75">
        <w:rPr>
          <w:rFonts w:cstheme="minorHAnsi"/>
          <w:b/>
          <w:bCs/>
          <w:sz w:val="22"/>
          <w:szCs w:val="22"/>
        </w:rPr>
        <w:t xml:space="preserve"> 92/2023</w:t>
      </w:r>
    </w:p>
    <w:p w:rsidR="000E1F33" w:rsidRPr="00AB6E75" w:rsidRDefault="000E1F33">
      <w:pPr>
        <w:jc w:val="both"/>
        <w:rPr>
          <w:rFonts w:cstheme="minorHAnsi"/>
          <w:b/>
          <w:bCs/>
          <w:sz w:val="22"/>
          <w:szCs w:val="22"/>
        </w:rPr>
      </w:pPr>
    </w:p>
    <w:p w:rsidR="000E1F33" w:rsidRPr="00AB6E75" w:rsidRDefault="003F4872">
      <w:pPr>
        <w:ind w:left="2835"/>
        <w:jc w:val="both"/>
        <w:rPr>
          <w:rFonts w:cstheme="minorHAnsi"/>
          <w:b/>
          <w:bCs/>
          <w:sz w:val="22"/>
          <w:szCs w:val="22"/>
        </w:rPr>
      </w:pPr>
      <w:r w:rsidRPr="00AB6E75">
        <w:rPr>
          <w:rFonts w:cstheme="minorHAnsi"/>
          <w:b/>
          <w:iCs/>
          <w:caps/>
          <w:kern w:val="22"/>
          <w:sz w:val="22"/>
          <w:szCs w:val="22"/>
        </w:rPr>
        <w:t>AUTORIZA O PAGAMENTO PARCIAL DE DÍVIDA COM A FUNDAÇÃO HOSPITALAR PIO XII, E DÁ OUTRAS PROVIDÊNCIAS</w:t>
      </w:r>
      <w:r w:rsidRPr="00AB6E75">
        <w:rPr>
          <w:rFonts w:cstheme="minorHAnsi"/>
          <w:b/>
          <w:bCs/>
          <w:sz w:val="22"/>
          <w:szCs w:val="22"/>
        </w:rPr>
        <w:t>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0E1F33" w:rsidRPr="00AB6E75" w:rsidRDefault="000E1F33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0E1F33" w:rsidRPr="00AB6E75" w:rsidRDefault="000E1F33">
      <w:pPr>
        <w:ind w:left="4678"/>
        <w:jc w:val="both"/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PROJETO DE LEI</w:t>
      </w:r>
      <w:r w:rsidR="00C03B2D" w:rsidRPr="00AB6E75">
        <w:rPr>
          <w:rFonts w:cstheme="minorHAnsi"/>
          <w:b/>
          <w:sz w:val="22"/>
          <w:szCs w:val="22"/>
        </w:rPr>
        <w:t xml:space="preserve"> MUNICIPAL</w:t>
      </w:r>
      <w:r w:rsidRPr="00AB6E75">
        <w:rPr>
          <w:rFonts w:cstheme="minorHAnsi"/>
          <w:b/>
          <w:sz w:val="22"/>
          <w:szCs w:val="22"/>
        </w:rPr>
        <w:t xml:space="preserve"> Nº 93/2023</w:t>
      </w:r>
    </w:p>
    <w:p w:rsidR="000E1F33" w:rsidRPr="00AB6E75" w:rsidRDefault="000E1F33">
      <w:pPr>
        <w:rPr>
          <w:rFonts w:cstheme="minorHAnsi"/>
          <w:b/>
          <w:sz w:val="22"/>
          <w:szCs w:val="22"/>
        </w:rPr>
      </w:pPr>
    </w:p>
    <w:p w:rsidR="000E1F33" w:rsidRPr="00AB6E75" w:rsidRDefault="003F4872">
      <w:pPr>
        <w:ind w:left="2835" w:right="-39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AUTORIZA O PODER EXECUTIVO MUNICIPAL ABRIR CRÉDITO ADICIONAL ESPECIAL PARA INCLUIR CONTAS ORÇAMENTÁRIAS DE DESPESA E FONTES DE RECURSO NO ORÇAMENTO MUNICIPAL, E DÁ OUTRAS PROVIDÊNCIAS.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Pr="00AB6E75" w:rsidRDefault="003F4872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C13897" w:rsidRPr="00AB6E75" w:rsidRDefault="00C13897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C13897" w:rsidRPr="00AB6E75" w:rsidRDefault="00C13897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C13897" w:rsidRPr="00AB6E75" w:rsidRDefault="00C13897" w:rsidP="00C13897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B6E75">
        <w:rPr>
          <w:rFonts w:ascii="Calibri" w:eastAsia="Calibri" w:hAnsi="Calibri" w:cs="Calibri"/>
          <w:b/>
          <w:bCs/>
          <w:caps/>
          <w:sz w:val="22"/>
          <w:szCs w:val="22"/>
          <w:lang w:eastAsia="en-US"/>
        </w:rPr>
        <w:t>Projeto de LeI MUNICIPAL nº.</w:t>
      </w:r>
      <w:r w:rsidRPr="00AB6E7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94/2023</w:t>
      </w:r>
    </w:p>
    <w:p w:rsidR="00C13897" w:rsidRPr="00AB6E75" w:rsidRDefault="00C13897" w:rsidP="00C13897">
      <w:pPr>
        <w:ind w:left="4678"/>
        <w:jc w:val="both"/>
        <w:rPr>
          <w:b/>
          <w:sz w:val="22"/>
          <w:szCs w:val="22"/>
        </w:rPr>
      </w:pPr>
    </w:p>
    <w:p w:rsidR="00C13897" w:rsidRPr="00AB6E75" w:rsidRDefault="00C13897" w:rsidP="00C13897">
      <w:pPr>
        <w:ind w:left="4678"/>
        <w:jc w:val="both"/>
        <w:rPr>
          <w:b/>
          <w:sz w:val="22"/>
          <w:szCs w:val="22"/>
        </w:rPr>
      </w:pPr>
    </w:p>
    <w:p w:rsidR="00C13897" w:rsidRPr="00AB6E75" w:rsidRDefault="00C13897" w:rsidP="00AB6E75">
      <w:pPr>
        <w:ind w:left="2835"/>
        <w:jc w:val="both"/>
        <w:rPr>
          <w:rFonts w:cstheme="minorHAnsi"/>
          <w:b/>
          <w:sz w:val="22"/>
          <w:szCs w:val="22"/>
        </w:rPr>
      </w:pPr>
      <w:r w:rsidRPr="00AB6E75">
        <w:rPr>
          <w:rFonts w:cstheme="minorHAnsi"/>
          <w:b/>
          <w:sz w:val="22"/>
          <w:szCs w:val="22"/>
        </w:rPr>
        <w:t>DEFINE E CARACTERIZA SITUAÇÃO DE EXCEPCIONAL INTERESSE PÚBLICO E AUTORIZA A CONTRATAÇÃO DE PESSOAL POR TEMPO DETERMINADO PARA ATENDER NECESSIDADE TEMPORÁRIA, E DÁ OUTRAS PROVIDENCIAS.</w:t>
      </w:r>
    </w:p>
    <w:p w:rsidR="00C13897" w:rsidRPr="00AB6E75" w:rsidRDefault="00C13897" w:rsidP="00C13897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DISCUSSÃO.</w:t>
      </w:r>
    </w:p>
    <w:p w:rsidR="00C13897" w:rsidRPr="00AB6E75" w:rsidRDefault="00C13897" w:rsidP="00C13897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EM VOTAÇÃO.</w:t>
      </w:r>
    </w:p>
    <w:p w:rsidR="000E1F33" w:rsidRDefault="00C13897">
      <w:pPr>
        <w:jc w:val="both"/>
        <w:rPr>
          <w:rFonts w:eastAsia="Microsoft JhengHei" w:cstheme="minorHAnsi"/>
          <w:bCs/>
          <w:sz w:val="22"/>
          <w:szCs w:val="22"/>
        </w:rPr>
      </w:pPr>
      <w:r w:rsidRPr="00AB6E75"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 w:rsidR="00AB6E75" w:rsidRPr="00AB6E75" w:rsidRDefault="00AB6E75">
      <w:pPr>
        <w:jc w:val="both"/>
        <w:rPr>
          <w:rFonts w:eastAsia="Microsoft JhengHei" w:cstheme="minorHAnsi"/>
          <w:bCs/>
          <w:sz w:val="22"/>
          <w:szCs w:val="22"/>
        </w:rPr>
      </w:pPr>
    </w:p>
    <w:p w:rsidR="000E1F33" w:rsidRPr="00AB6E75" w:rsidRDefault="003F4872">
      <w:pPr>
        <w:jc w:val="both"/>
        <w:rPr>
          <w:rFonts w:ascii="Sitka Banner" w:eastAsia="Microsoft JhengHei" w:hAnsi="Sitka Banner" w:cs="Sitka Banner"/>
          <w:b/>
          <w:bCs/>
          <w:sz w:val="22"/>
          <w:szCs w:val="22"/>
        </w:rPr>
      </w:pPr>
      <w:r w:rsidRPr="00AB6E75">
        <w:rPr>
          <w:rFonts w:eastAsia="Microsoft JhengHei" w:cstheme="minorHAnsi"/>
          <w:b/>
          <w:bCs/>
          <w:sz w:val="22"/>
          <w:szCs w:val="22"/>
        </w:rPr>
        <w:t>AGRADECENDO A PRESENÇA DE TODOS E A PROTEÇÃO DE DEUS, DAMOS POR ENCERRADO OS TRABALHOS DA PRESENTE SESSÃO ORDINÁRIA</w:t>
      </w:r>
      <w:r w:rsidRPr="00AB6E75">
        <w:rPr>
          <w:rFonts w:ascii="Sitka Banner" w:eastAsia="Microsoft JhengHei" w:hAnsi="Sitka Banner" w:cs="Sitka Banner"/>
          <w:b/>
          <w:bCs/>
          <w:sz w:val="22"/>
          <w:szCs w:val="22"/>
        </w:rPr>
        <w:t>.</w:t>
      </w:r>
    </w:p>
    <w:sectPr w:rsidR="000E1F33" w:rsidRPr="00AB6E75" w:rsidSect="00AB6E75">
      <w:pgSz w:w="11906" w:h="16838"/>
      <w:pgMar w:top="1135" w:right="1133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70E0A"/>
    <w:rsid w:val="00005E0F"/>
    <w:rsid w:val="0001111D"/>
    <w:rsid w:val="000479BE"/>
    <w:rsid w:val="0008321C"/>
    <w:rsid w:val="000E1F33"/>
    <w:rsid w:val="0017643E"/>
    <w:rsid w:val="00185B11"/>
    <w:rsid w:val="001C771F"/>
    <w:rsid w:val="001E4210"/>
    <w:rsid w:val="00213205"/>
    <w:rsid w:val="00264C18"/>
    <w:rsid w:val="00271B37"/>
    <w:rsid w:val="0028486E"/>
    <w:rsid w:val="002B314D"/>
    <w:rsid w:val="003511C6"/>
    <w:rsid w:val="003D108A"/>
    <w:rsid w:val="003F4872"/>
    <w:rsid w:val="005368B3"/>
    <w:rsid w:val="0054413A"/>
    <w:rsid w:val="00550D78"/>
    <w:rsid w:val="005777E0"/>
    <w:rsid w:val="00595493"/>
    <w:rsid w:val="006348E7"/>
    <w:rsid w:val="0067328D"/>
    <w:rsid w:val="006C5C4E"/>
    <w:rsid w:val="00726A76"/>
    <w:rsid w:val="00792FD4"/>
    <w:rsid w:val="007B3FD5"/>
    <w:rsid w:val="00822B00"/>
    <w:rsid w:val="00837188"/>
    <w:rsid w:val="00891BF2"/>
    <w:rsid w:val="008C27C5"/>
    <w:rsid w:val="008E4EC7"/>
    <w:rsid w:val="008F390C"/>
    <w:rsid w:val="00901D36"/>
    <w:rsid w:val="00937BD3"/>
    <w:rsid w:val="00A25EAD"/>
    <w:rsid w:val="00A36971"/>
    <w:rsid w:val="00A93130"/>
    <w:rsid w:val="00AA0FEE"/>
    <w:rsid w:val="00AA4CC8"/>
    <w:rsid w:val="00AB6E75"/>
    <w:rsid w:val="00AB7ABA"/>
    <w:rsid w:val="00AE14C3"/>
    <w:rsid w:val="00B066ED"/>
    <w:rsid w:val="00B1457C"/>
    <w:rsid w:val="00BA59A7"/>
    <w:rsid w:val="00BD7FA4"/>
    <w:rsid w:val="00C03B2D"/>
    <w:rsid w:val="00C13897"/>
    <w:rsid w:val="00C615B2"/>
    <w:rsid w:val="00C975CD"/>
    <w:rsid w:val="00CE433E"/>
    <w:rsid w:val="00D616C3"/>
    <w:rsid w:val="00D92C75"/>
    <w:rsid w:val="00DA1175"/>
    <w:rsid w:val="00DF5A18"/>
    <w:rsid w:val="00E17AC5"/>
    <w:rsid w:val="00E36A14"/>
    <w:rsid w:val="00E91E16"/>
    <w:rsid w:val="00EA4785"/>
    <w:rsid w:val="00EC0C73"/>
    <w:rsid w:val="00EF0CEA"/>
    <w:rsid w:val="00F4284C"/>
    <w:rsid w:val="00FD191C"/>
    <w:rsid w:val="00FE1A37"/>
    <w:rsid w:val="13CB06DB"/>
    <w:rsid w:val="20456D6D"/>
    <w:rsid w:val="26A82C11"/>
    <w:rsid w:val="2B814E84"/>
    <w:rsid w:val="3D75546F"/>
    <w:rsid w:val="448B2105"/>
    <w:rsid w:val="64A70E0A"/>
    <w:rsid w:val="66D14CC6"/>
    <w:rsid w:val="692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22F553-1ED3-480C-B6DD-761C2A9F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706</Words>
  <Characters>3816</Characters>
  <Application>Microsoft Office Word</Application>
  <DocSecurity>0</DocSecurity>
  <Lines>31</Lines>
  <Paragraphs>9</Paragraphs>
  <ScaleCrop>false</ScaleCrop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2023-09-04T17:11:00Z</cp:lastPrinted>
  <dcterms:created xsi:type="dcterms:W3CDTF">2023-09-18T11:21:00Z</dcterms:created>
  <dcterms:modified xsi:type="dcterms:W3CDTF">2023-09-19T17:06:00Z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C9E3308CBB9C4179A97CE877A18F4EB3</vt:lpwstr>
  </property>
</Properties>
</file>