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right="397" w:firstLine="709"/>
        <w:jc w:val="both"/>
        <w:rPr>
          <w:rFonts w:asciiTheme="minorHAnsi" w:hAnsiTheme="minorHAnsi" w:eastAsiaTheme="minorEastAsia" w:cstheme="minorHAnsi"/>
          <w:sz w:val="24"/>
          <w:u w:val="single"/>
        </w:rPr>
      </w:pPr>
      <w:r>
        <w:rPr>
          <w:rFonts w:asciiTheme="minorHAnsi" w:hAnsiTheme="minorHAnsi" w:eastAsiaTheme="minorEastAsia" w:cstheme="minorHAnsi"/>
          <w:sz w:val="24"/>
          <w:u w:val="single"/>
        </w:rPr>
        <w:t>PAUTA DA SESSÃO EXTRAORDINARIA DO DIA 23 DE JUNHO DE 2023.</w:t>
      </w:r>
    </w:p>
    <w:p>
      <w:pPr>
        <w:pStyle w:val="6"/>
        <w:ind w:right="397"/>
        <w:jc w:val="both"/>
        <w:rPr>
          <w:rFonts w:asciiTheme="minorHAnsi" w:hAnsiTheme="minorHAnsi" w:eastAsiaTheme="minorEastAsia" w:cstheme="minorHAnsi"/>
          <w:sz w:val="24"/>
          <w:u w:val="single"/>
        </w:rPr>
      </w:pPr>
    </w:p>
    <w:p>
      <w:pPr>
        <w:pStyle w:val="6"/>
        <w:ind w:right="397" w:firstLine="709"/>
        <w:jc w:val="both"/>
        <w:rPr>
          <w:rFonts w:asciiTheme="minorHAnsi" w:hAnsiTheme="minorHAnsi" w:eastAsiaTheme="minorEastAsia" w:cstheme="minorHAnsi"/>
          <w:sz w:val="24"/>
          <w:u w:val="single"/>
        </w:rPr>
      </w:pPr>
    </w:p>
    <w:p>
      <w:pPr>
        <w:pStyle w:val="9"/>
        <w:numPr>
          <w:ilvl w:val="0"/>
          <w:numId w:val="1"/>
        </w:numPr>
        <w:ind w:left="426" w:right="397" w:firstLine="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PEQUENO EXPEDIENTE:</w:t>
      </w:r>
    </w:p>
    <w:p>
      <w:pPr>
        <w:pStyle w:val="9"/>
        <w:ind w:left="426" w:right="397"/>
        <w:jc w:val="both"/>
        <w:rPr>
          <w:rFonts w:asciiTheme="minorHAnsi" w:hAnsiTheme="minorHAnsi" w:cstheme="minorHAnsi"/>
          <w:b/>
          <w:bCs/>
          <w:u w:val="single"/>
        </w:rPr>
      </w:pPr>
    </w:p>
    <w:p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INVOCANDO A PROTEÇÃO DE DEUS DOU POR ABERTO OS TRABALHOS DA PRESENTE SESSÃO EXTRAORDINÁRIA DO DIA 23 DE JUNHO DE 2023</w:t>
      </w:r>
      <w:r>
        <w:rPr>
          <w:rFonts w:asciiTheme="minorHAnsi" w:hAnsiTheme="minorHAnsi" w:cstheme="minorHAnsi"/>
          <w:color w:val="000000"/>
        </w:rPr>
        <w:t>.</w:t>
      </w: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jc w:val="both"/>
        <w:rPr>
          <w:rFonts w:asciiTheme="minorHAnsi" w:hAnsiTheme="minorHAnsi" w:cstheme="minorHAnsi"/>
          <w:color w:val="000000"/>
        </w:rPr>
      </w:pPr>
    </w:p>
    <w:p>
      <w:pPr>
        <w:pStyle w:val="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Convido o 1° Secretário da mesa Diretora Luis Carlos Silva Fortes para que, faça a leitura do Ofício n° 130/2023 enviado pelo Executivo Municipal, solicitando urgência na apreciação da matéria do dia (Projetos de Lei de n° 49, 50, 51 e 52/2023, bem como Projetos de Lei Complementar nº 01</w:t>
      </w:r>
      <w:r>
        <w:rPr>
          <w:rFonts w:hint="default" w:asciiTheme="minorHAnsi" w:hAnsiTheme="minorHAnsi" w:cstheme="minorHAnsi"/>
          <w:color w:val="000000"/>
          <w:lang w:val="pt-BR"/>
        </w:rPr>
        <w:t>.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>
      <w:pPr>
        <w:pStyle w:val="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PRESIDENTE FALA:</w:t>
      </w:r>
      <w:r>
        <w:rPr>
          <w:rFonts w:asciiTheme="minorHAnsi" w:hAnsiTheme="minorHAnsi" w:cstheme="minorHAnsi"/>
          <w:color w:val="000000"/>
        </w:rPr>
        <w:t xml:space="preserve"> Diante disso, convoquei todos os Vereadores para esta sessão extraordinária, com a finalidade específica de análise e votação das respectivas matérias:</w:t>
      </w:r>
    </w:p>
    <w:p>
      <w:pPr>
        <w:ind w:right="397"/>
        <w:jc w:val="both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right="397"/>
        <w:jc w:val="both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right="397"/>
        <w:jc w:val="both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right="397"/>
        <w:jc w:val="both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right="397"/>
        <w:jc w:val="both"/>
        <w:rPr>
          <w:rFonts w:asciiTheme="minorHAnsi" w:hAnsiTheme="minorHAnsi" w:eastAsiaTheme="minorEastAsia" w:cstheme="minorHAnsi"/>
          <w:b/>
          <w:color w:val="000000"/>
        </w:rPr>
      </w:pPr>
      <w:r>
        <w:rPr>
          <w:rFonts w:asciiTheme="minorHAnsi" w:hAnsiTheme="minorHAnsi" w:eastAsiaTheme="minorEastAsia" w:cstheme="minorHAnsi"/>
          <w:b/>
          <w:color w:val="000000"/>
        </w:rPr>
        <w:t>ORDEM DO DIA:</w:t>
      </w:r>
    </w:p>
    <w:p>
      <w:pPr>
        <w:ind w:right="397"/>
        <w:jc w:val="both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right="397"/>
        <w:jc w:val="both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eastAsiaTheme="minorEastAsia" w:cstheme="minorHAnsi"/>
          <w:b/>
          <w:color w:val="000000"/>
        </w:rPr>
        <w:t xml:space="preserve">         </w:t>
      </w:r>
      <w:r>
        <w:rPr>
          <w:rFonts w:asciiTheme="minorHAnsi" w:hAnsiTheme="minorHAnsi" w:cstheme="minorHAnsi"/>
          <w:b/>
        </w:rPr>
        <w:t>PROJETO DE LEI MUNICIPAL Nº 49/2023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aps/>
        </w:rPr>
        <w:t>“</w:t>
      </w:r>
      <w:r>
        <w:rPr>
          <w:rFonts w:asciiTheme="minorHAnsi" w:hAnsiTheme="minorHAnsi" w:cstheme="minorHAnsi"/>
          <w:b/>
        </w:rPr>
        <w:t>DEFINE E CARACTERIZA SITUAÇÃO DE EXCEPCIONAL INTERESSE PÚBLICO E AUTORIZA A CONTRATAÇÃO DE PESSOAL POR TEMPO DETERMINADO PARA ATENDER NECESSIDADE TEMPORÁRIA, E DÁ OUTRAS PROVIDENCIAS.</w:t>
      </w:r>
      <w:r>
        <w:rPr>
          <w:rFonts w:asciiTheme="minorHAnsi" w:hAnsiTheme="minorHAnsi" w:cstheme="minorHAnsi"/>
          <w:b/>
          <w:caps/>
        </w:rPr>
        <w:t>”</w:t>
      </w:r>
    </w:p>
    <w:p>
      <w:pPr>
        <w:ind w:right="397"/>
        <w:jc w:val="both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DISCUSSÃO.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VOTAÇÃO.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 xml:space="preserve">QUEM CONCORDA PERMANEÇA COMO ESTÁ E QUEM DISCORDA QUE SE      MANIFESTE. </w:t>
      </w:r>
    </w:p>
    <w:p>
      <w:pPr>
        <w:ind w:right="397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right="397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right="397"/>
        <w:jc w:val="center"/>
        <w:rPr>
          <w:rFonts w:asciiTheme="minorHAnsi" w:hAnsiTheme="minorHAnsi" w:eastAsiaTheme="minorEastAsia" w:cstheme="minorHAnsi"/>
          <w:b/>
          <w:color w:val="000000"/>
        </w:rPr>
      </w:pPr>
      <w:r>
        <w:rPr>
          <w:rFonts w:asciiTheme="minorHAnsi" w:hAnsiTheme="minorHAnsi" w:eastAsiaTheme="minorEastAsia" w:cstheme="minorHAnsi"/>
          <w:b/>
          <w:color w:val="000000"/>
        </w:rPr>
        <w:t xml:space="preserve">         </w:t>
      </w: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eastAsiaTheme="minorEastAsia" w:cstheme="minorHAnsi"/>
          <w:b/>
          <w:color w:val="000000"/>
        </w:rPr>
        <w:t xml:space="preserve">         </w:t>
      </w:r>
      <w:r>
        <w:rPr>
          <w:rFonts w:asciiTheme="minorHAnsi" w:hAnsiTheme="minorHAnsi" w:cstheme="minorHAnsi"/>
          <w:b/>
        </w:rPr>
        <w:t>PROJETO DE LEI MUNICIPAL Nº 50/2023</w:t>
      </w:r>
    </w:p>
    <w:p>
      <w:pPr>
        <w:jc w:val="both"/>
        <w:rPr>
          <w:rFonts w:asciiTheme="minorHAnsi" w:hAnsiTheme="minorHAnsi" w:cstheme="minorHAnsi"/>
        </w:rPr>
      </w:pPr>
    </w:p>
    <w:p>
      <w:pPr>
        <w:widowControl w:val="0"/>
        <w:suppressAutoHyphens/>
        <w:ind w:right="110"/>
        <w:jc w:val="both"/>
        <w:rPr>
          <w:rFonts w:eastAsia="Noto Serif CJK SC" w:asciiTheme="minorHAnsi" w:hAnsiTheme="minorHAnsi" w:cstheme="minorHAnsi"/>
          <w:b/>
          <w:lang w:val="pt-PT" w:eastAsia="zh-CN" w:bidi="hi-IN"/>
        </w:rPr>
      </w:pPr>
      <w:r>
        <w:rPr>
          <w:rFonts w:asciiTheme="minorHAnsi" w:hAnsiTheme="minorHAnsi" w:cstheme="minorHAnsi"/>
          <w:b/>
          <w:caps/>
        </w:rPr>
        <w:t>“</w:t>
      </w:r>
      <w:r>
        <w:rPr>
          <w:rFonts w:asciiTheme="minorHAnsi" w:hAnsiTheme="minorHAnsi" w:cstheme="minorHAnsi"/>
          <w:b/>
          <w:kern w:val="36"/>
        </w:rPr>
        <w:t>ALTERA DISPOSITIVOS DA LEI MUNICIPAL Nº 4.134, DE 14 DE ABRIL DE 2016, E DÁ OUTRAS PROVIDÊNCIAS</w:t>
      </w:r>
      <w:r>
        <w:rPr>
          <w:rFonts w:asciiTheme="minorHAnsi" w:hAnsiTheme="minorHAnsi" w:cstheme="minorHAnsi"/>
          <w:b/>
          <w:caps/>
        </w:rPr>
        <w:t xml:space="preserve">”. </w:t>
      </w:r>
    </w:p>
    <w:p>
      <w:pPr>
        <w:ind w:right="397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DISCUSSÃO.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VOTAÇÃO.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 xml:space="preserve">QUEM CONCORDA PERMANEÇA COMO ESTÁ E QUEM DISCORDA QUE SE      MANIFESTE. </w:t>
      </w:r>
    </w:p>
    <w:p>
      <w:pPr>
        <w:ind w:right="397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pStyle w:val="8"/>
        <w:rPr>
          <w:rFonts w:asciiTheme="minorHAnsi" w:hAnsiTheme="minorHAnsi" w:cstheme="minorHAnsi"/>
          <w:b/>
          <w:bCs/>
        </w:rPr>
      </w:pPr>
    </w:p>
    <w:p>
      <w:pPr>
        <w:ind w:firstLine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MUNICIPAL Nº 51/2023</w:t>
      </w:r>
    </w:p>
    <w:p>
      <w:pPr>
        <w:jc w:val="both"/>
        <w:rPr>
          <w:rFonts w:asciiTheme="minorHAnsi" w:hAnsiTheme="minorHAnsi" w:cstheme="minorHAnsi"/>
        </w:rPr>
      </w:pPr>
    </w:p>
    <w:p>
      <w:pPr>
        <w:ind w:left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</w:t>
      </w:r>
      <w:r>
        <w:rPr>
          <w:rFonts w:asciiTheme="minorHAnsi" w:hAnsiTheme="minorHAnsi" w:cstheme="minorHAnsi"/>
          <w:b/>
          <w:bCs/>
          <w:color w:val="000000"/>
          <w:shd w:val="clear" w:color="auto" w:fill="F2F2F2"/>
        </w:rPr>
        <w:t>CRIA CARGOS DE PROVIMENTO EM COMISSÃO DE DIRETOR DE DEPARTAMENTO DE ALMOXARIFADO, REVOGA LEI MUNICIPAL E DÁ OUTRAS PROVIDÊNCIAS</w:t>
      </w:r>
      <w:r>
        <w:rPr>
          <w:rFonts w:asciiTheme="minorHAnsi" w:hAnsiTheme="minorHAnsi" w:cstheme="minorHAnsi"/>
          <w:b/>
        </w:rPr>
        <w:t>. ”</w:t>
      </w:r>
    </w:p>
    <w:p>
      <w:pPr>
        <w:ind w:right="397"/>
        <w:rPr>
          <w:rFonts w:asciiTheme="minorHAnsi" w:hAnsiTheme="minorHAnsi" w:eastAsiaTheme="minorEastAsia" w:cstheme="minorHAnsi"/>
          <w:b/>
          <w:color w:val="000000"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DISCUSSÃO.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VOTAÇÃO.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 xml:space="preserve">QUEM CONCORDA PERMANEÇA COMO ESTÁ E QUEM DISCORDA QUE SE      MANIFESTE. </w:t>
      </w: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ind w:firstLine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MUNICIPAL Nº 52/2023</w:t>
      </w:r>
    </w:p>
    <w:p>
      <w:pPr>
        <w:jc w:val="both"/>
        <w:rPr>
          <w:rFonts w:asciiTheme="minorHAnsi" w:hAnsiTheme="minorHAnsi" w:cstheme="minorHAnsi"/>
          <w:b/>
        </w:rPr>
      </w:pPr>
    </w:p>
    <w:p>
      <w:pPr>
        <w:ind w:left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“CRIA O CARGO DE DIRETOR DE MONITORAMENTO DE ENSINO FUNDAMENTAL, E DÁ OUTRAS PROVIDÊNCIAS. ”</w:t>
      </w: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DISCUSSÃO.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VOTAÇÃO.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 xml:space="preserve">QUEM CONCORDA PERMANEÇA COMO ESTÁ E QUEM DISCORDA QUE SE      MANIFESTE. </w:t>
      </w: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ind w:firstLine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PROJETO DE LEI COMPLEMENTAR Nº 01/2023</w:t>
      </w:r>
    </w:p>
    <w:p>
      <w:pPr>
        <w:jc w:val="both"/>
        <w:rPr>
          <w:rFonts w:asciiTheme="minorHAnsi" w:hAnsiTheme="minorHAnsi" w:cstheme="minorHAnsi"/>
          <w:b/>
        </w:rPr>
      </w:pPr>
    </w:p>
    <w:p>
      <w:pPr>
        <w:ind w:left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“DISPÕE SOBRE A POLÍTICA DO MEIO AMBIENTE DO MUNICÍPIO DE SEBERI E DÁ OUTRAS PROVIDÊNCIAS. ”</w:t>
      </w:r>
    </w:p>
    <w:p>
      <w:pPr>
        <w:ind w:left="142"/>
        <w:jc w:val="both"/>
        <w:rPr>
          <w:rFonts w:asciiTheme="minorHAnsi" w:hAnsiTheme="minorHAnsi" w:cstheme="minorHAnsi"/>
          <w:b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DISCUSSÃO.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>EM VOTAÇÃO.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  <w:r>
        <w:rPr>
          <w:rFonts w:asciiTheme="minorHAnsi" w:hAnsiTheme="minorHAnsi" w:eastAsiaTheme="minorEastAsia" w:cstheme="minorHAnsi"/>
          <w:bCs/>
        </w:rPr>
        <w:t xml:space="preserve">QUEM CONCORDA PERMANEÇA COMO ESTÁ E QUEM DISCORDA QUE SE      MANIFESTE. </w:t>
      </w: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jc w:val="both"/>
        <w:rPr>
          <w:rFonts w:asciiTheme="minorHAnsi" w:hAnsiTheme="minorHAnsi" w:eastAsiaTheme="minorEastAsia" w:cstheme="minorHAnsi"/>
          <w:bCs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/>
          <w:bCs/>
        </w:rPr>
      </w:pPr>
      <w:r>
        <w:rPr>
          <w:rFonts w:asciiTheme="minorHAnsi" w:hAnsiTheme="minorHAnsi" w:eastAsiaTheme="minorEastAsia" w:cstheme="minorHAnsi"/>
          <w:b/>
          <w:bCs/>
        </w:rPr>
        <w:t>Considerações Finais:...</w:t>
      </w:r>
    </w:p>
    <w:p>
      <w:pPr>
        <w:ind w:firstLine="709"/>
        <w:jc w:val="both"/>
        <w:rPr>
          <w:rFonts w:asciiTheme="minorHAnsi" w:hAnsiTheme="minorHAnsi" w:eastAsiaTheme="minorEastAsia" w:cstheme="minorHAnsi"/>
          <w:b/>
          <w:bCs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/>
          <w:bCs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/>
          <w:bCs/>
        </w:rPr>
      </w:pPr>
      <w:r>
        <w:rPr>
          <w:rFonts w:asciiTheme="minorHAnsi" w:hAnsiTheme="minorHAnsi" w:eastAsiaTheme="minorEastAsia" w:cstheme="minorHAnsi"/>
          <w:b/>
          <w:bCs/>
        </w:rPr>
        <w:t>AGRADECENDO A PRESENÇA DE TODOS E A PROTEÇÃO DE DEUS, DAMOS POR ENCERRADO OS TRABALHOS DA PRESENTE SESSÃO EXTRAORDINÁRIA.</w:t>
      </w: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</w:p>
    <w:p>
      <w:pPr>
        <w:ind w:firstLine="709"/>
        <w:jc w:val="both"/>
        <w:rPr>
          <w:rFonts w:asciiTheme="minorHAnsi" w:hAnsiTheme="minorHAnsi" w:eastAsiaTheme="minorEastAsia" w:cstheme="minorHAnsi"/>
          <w:bCs/>
        </w:rPr>
      </w:pPr>
    </w:p>
    <w:p>
      <w:pPr>
        <w:rPr>
          <w:rFonts w:asciiTheme="minorHAnsi" w:hAnsiTheme="minorHAnsi" w:cstheme="minorHAns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Noto Serif CJK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7427C"/>
    <w:multiLevelType w:val="multilevel"/>
    <w:tmpl w:val="0927427C"/>
    <w:lvl w:ilvl="0" w:tentative="0">
      <w:start w:val="0"/>
      <w:numFmt w:val="bullet"/>
      <w:lvlText w:val=""/>
      <w:lvlJc w:val="left"/>
      <w:pPr>
        <w:ind w:left="644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3754B4"/>
    <w:rsid w:val="000A7B72"/>
    <w:rsid w:val="00126AEE"/>
    <w:rsid w:val="001B0A62"/>
    <w:rsid w:val="002654AC"/>
    <w:rsid w:val="002851E3"/>
    <w:rsid w:val="00485430"/>
    <w:rsid w:val="004A3AE7"/>
    <w:rsid w:val="00511922"/>
    <w:rsid w:val="00571707"/>
    <w:rsid w:val="0063181A"/>
    <w:rsid w:val="007C5F5E"/>
    <w:rsid w:val="00821908"/>
    <w:rsid w:val="008373E7"/>
    <w:rsid w:val="008A63B7"/>
    <w:rsid w:val="008F15A2"/>
    <w:rsid w:val="00AE05B5"/>
    <w:rsid w:val="00B10802"/>
    <w:rsid w:val="00B4549A"/>
    <w:rsid w:val="00B71539"/>
    <w:rsid w:val="00E041F8"/>
    <w:rsid w:val="00EC0AC6"/>
    <w:rsid w:val="00FF6E25"/>
    <w:rsid w:val="1B05432A"/>
    <w:rsid w:val="1B795429"/>
    <w:rsid w:val="345D7FA8"/>
    <w:rsid w:val="3853618E"/>
    <w:rsid w:val="4C3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</w:style>
  <w:style w:type="paragraph" w:styleId="5">
    <w:name w:val="Title"/>
    <w:basedOn w:val="1"/>
    <w:qFormat/>
    <w:uiPriority w:val="0"/>
    <w:pPr>
      <w:ind w:firstLine="1980"/>
      <w:jc w:val="center"/>
    </w:pPr>
    <w:rPr>
      <w:rFonts w:ascii="Tahoma" w:hAnsi="Tahoma" w:cs="Tahoma"/>
      <w:b/>
      <w:bCs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color w:val="000000"/>
      <w:sz w:val="40"/>
    </w:rPr>
  </w:style>
  <w:style w:type="paragraph" w:styleId="7">
    <w:name w:val="Balloon Text"/>
    <w:basedOn w:val="1"/>
    <w:link w:val="10"/>
    <w:qFormat/>
    <w:uiPriority w:val="0"/>
    <w:rPr>
      <w:rFonts w:ascii="Segoe UI" w:hAnsi="Segoe UI" w:cs="Segoe UI"/>
      <w:sz w:val="18"/>
      <w:szCs w:val="18"/>
    </w:rPr>
  </w:style>
  <w:style w:type="paragraph" w:styleId="8">
    <w:name w:val="Body Text Indent"/>
    <w:basedOn w:val="1"/>
    <w:qFormat/>
    <w:uiPriority w:val="0"/>
    <w:pPr>
      <w:ind w:firstLine="1980"/>
      <w:jc w:val="both"/>
    </w:pPr>
    <w:rPr>
      <w:rFonts w:ascii="Tahoma" w:hAnsi="Tahoma" w:cs="Tahom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xto de balão Char"/>
    <w:basedOn w:val="2"/>
    <w:link w:val="7"/>
    <w:qFormat/>
    <w:uiPriority w:val="0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391</Words>
  <Characters>2193</Characters>
  <Lines>18</Lines>
  <Paragraphs>5</Paragraphs>
  <TotalTime>57</TotalTime>
  <ScaleCrop>false</ScaleCrop>
  <LinksUpToDate>false</LinksUpToDate>
  <CharactersWithSpaces>2579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2023-06-22T13:52:00Z</dcterms:created>
  <dc:creator>Usuario</dc:creator>
  <cp:lastModifiedBy>Usuario</cp:lastModifiedBy>
  <cp:lastPrinted>2023-06-23T12:52:56Z</cp:lastPrinted>
  <dcterms:modified xsi:type="dcterms:W3CDTF">2023-06-23T13:42:10Z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1E909A50269B4B259B766572ED3F9FF0</vt:lpwstr>
  </property>
</Properties>
</file>