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9" w:rsidRDefault="00D6113A" w:rsidP="004B6C19">
      <w:pPr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PROJETO DE LEI MUNICIPAL N</w:t>
      </w:r>
      <w:r w:rsidR="003C7862">
        <w:rPr>
          <w:b/>
          <w:sz w:val="24"/>
          <w:szCs w:val="24"/>
        </w:rPr>
        <w:t>º 3</w:t>
      </w:r>
      <w:r w:rsidR="00520C7E">
        <w:rPr>
          <w:b/>
          <w:sz w:val="24"/>
          <w:szCs w:val="24"/>
        </w:rPr>
        <w:t>7</w:t>
      </w:r>
      <w:r w:rsidR="00B62B29" w:rsidRPr="00F94D5D">
        <w:rPr>
          <w:b/>
          <w:sz w:val="24"/>
          <w:szCs w:val="24"/>
        </w:rPr>
        <w:t>/202</w:t>
      </w:r>
      <w:r w:rsidR="003C7862">
        <w:rPr>
          <w:b/>
          <w:sz w:val="24"/>
          <w:szCs w:val="24"/>
        </w:rPr>
        <w:t>3</w:t>
      </w:r>
    </w:p>
    <w:p w:rsidR="003C7862" w:rsidRDefault="003C7862" w:rsidP="004B6C19">
      <w:pPr>
        <w:rPr>
          <w:b/>
          <w:sz w:val="24"/>
          <w:szCs w:val="24"/>
        </w:rPr>
      </w:pPr>
    </w:p>
    <w:p w:rsidR="00CA622D" w:rsidRPr="00F94D5D" w:rsidRDefault="0033667C" w:rsidP="00D75FC2">
      <w:pPr>
        <w:spacing w:after="0" w:line="240" w:lineRule="auto"/>
        <w:ind w:left="3969"/>
        <w:jc w:val="both"/>
        <w:rPr>
          <w:b/>
          <w:sz w:val="24"/>
          <w:szCs w:val="24"/>
        </w:rPr>
      </w:pPr>
      <w:r w:rsidRPr="0033667C">
        <w:rPr>
          <w:b/>
          <w:sz w:val="24"/>
          <w:szCs w:val="24"/>
        </w:rPr>
        <w:t>CRIA GRATIFICAÇÕES ESPECIAIS DE ATIVIDADE (GEA), E DÁ OUTRAS PROVIDÊNCIAS.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306BDB" w:rsidRPr="00F94D5D" w:rsidRDefault="00306BDB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F94D5D">
        <w:rPr>
          <w:sz w:val="24"/>
          <w:szCs w:val="24"/>
        </w:rPr>
        <w:t xml:space="preserve">O </w:t>
      </w:r>
      <w:r w:rsidRPr="00F94D5D">
        <w:rPr>
          <w:b/>
          <w:sz w:val="24"/>
          <w:szCs w:val="24"/>
        </w:rPr>
        <w:t>PREFEITO MUNICIPAL DE SEBERI</w:t>
      </w:r>
      <w:r w:rsidRPr="00F94D5D">
        <w:rPr>
          <w:sz w:val="24"/>
          <w:szCs w:val="24"/>
        </w:rPr>
        <w:t>, Estado do Rio Grande do Sul, no uso das atribuições legais que lhe são conferidas pela Lei Orgânica Municipal;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F94D5D">
        <w:rPr>
          <w:sz w:val="24"/>
          <w:szCs w:val="24"/>
        </w:rPr>
        <w:t>FAÇO saber que a Câmara de Vereadores aprovou e eu sanciono e promulgo a seguinte Lei:</w:t>
      </w:r>
    </w:p>
    <w:p w:rsidR="00CA622D" w:rsidRPr="00F94D5D" w:rsidRDefault="00CA622D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33667C" w:rsidRDefault="0033667C" w:rsidP="0033667C">
      <w:pPr>
        <w:spacing w:after="0" w:line="240" w:lineRule="auto"/>
        <w:ind w:firstLine="1418"/>
        <w:jc w:val="both"/>
        <w:rPr>
          <w:sz w:val="24"/>
          <w:szCs w:val="24"/>
        </w:rPr>
      </w:pPr>
      <w:r w:rsidRPr="0033667C">
        <w:rPr>
          <w:b/>
          <w:sz w:val="24"/>
          <w:szCs w:val="24"/>
        </w:rPr>
        <w:t xml:space="preserve">Art. 1º </w:t>
      </w:r>
      <w:r w:rsidRPr="0033667C">
        <w:rPr>
          <w:sz w:val="24"/>
          <w:szCs w:val="24"/>
        </w:rPr>
        <w:t>É criada, no Quadro das Gratificações Especiais de Atividade (GEA) da Administração Centralizada do Executivo Municipal, a que se refere o art. 21-A da Lei Municipal nº 1.953, de 28 de dezembro de 2001, seis (6) Gratificações Especiais de Atividade (GEA), com as seguintes características:</w:t>
      </w:r>
    </w:p>
    <w:p w:rsidR="0033667C" w:rsidRPr="0033667C" w:rsidRDefault="0033667C" w:rsidP="0033667C">
      <w:pPr>
        <w:spacing w:after="0" w:line="240" w:lineRule="auto"/>
        <w:ind w:firstLine="1418"/>
        <w:jc w:val="both"/>
        <w:rPr>
          <w:sz w:val="24"/>
          <w:szCs w:val="24"/>
        </w:rPr>
      </w:pPr>
    </w:p>
    <w:tbl>
      <w:tblPr>
        <w:tblW w:w="96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985"/>
        <w:gridCol w:w="1578"/>
        <w:gridCol w:w="984"/>
      </w:tblGrid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3667C" w:rsidRPr="0033667C" w:rsidRDefault="0033667C" w:rsidP="00307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667C">
              <w:rPr>
                <w:rFonts w:cstheme="minorHAnsi"/>
                <w:b/>
                <w:bCs/>
                <w:sz w:val="24"/>
                <w:szCs w:val="24"/>
              </w:rPr>
              <w:t>Número de Gratificações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3667C" w:rsidRPr="0033667C" w:rsidRDefault="0033667C" w:rsidP="00307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667C">
              <w:rPr>
                <w:rFonts w:cstheme="minorHAnsi"/>
                <w:b/>
                <w:bCs/>
                <w:sz w:val="24"/>
                <w:szCs w:val="24"/>
              </w:rPr>
              <w:t>Denominação da Atividade Especial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3667C" w:rsidRPr="0033667C" w:rsidRDefault="0033667C" w:rsidP="00307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667C">
              <w:rPr>
                <w:rFonts w:cstheme="minorHAnsi"/>
                <w:b/>
                <w:bCs/>
                <w:sz w:val="24"/>
                <w:szCs w:val="24"/>
              </w:rPr>
              <w:t>Nome da Gratificação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3667C" w:rsidRPr="0033667C" w:rsidRDefault="0033667C" w:rsidP="00307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667C">
              <w:rPr>
                <w:rFonts w:cstheme="minorHAnsi"/>
                <w:b/>
                <w:bCs/>
                <w:sz w:val="24"/>
                <w:szCs w:val="24"/>
              </w:rPr>
              <w:t>Código</w:t>
            </w:r>
          </w:p>
          <w:p w:rsidR="0033667C" w:rsidRPr="0033667C" w:rsidRDefault="0033667C" w:rsidP="00307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667C">
              <w:rPr>
                <w:rFonts w:cstheme="minorHAnsi"/>
                <w:b/>
                <w:bCs/>
                <w:sz w:val="24"/>
                <w:szCs w:val="24"/>
              </w:rPr>
              <w:t>Padrão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3667C" w:rsidRPr="0033667C" w:rsidRDefault="0033667C" w:rsidP="00307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667C">
              <w:rPr>
                <w:rFonts w:cstheme="minorHAnsi"/>
                <w:b/>
                <w:bCs/>
                <w:sz w:val="24"/>
                <w:szCs w:val="24"/>
              </w:rPr>
              <w:t>Valor Mensal</w:t>
            </w:r>
          </w:p>
        </w:tc>
      </w:tr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both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Responsável pelos Controles Cadastrais dos Recursos Humanos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GEA – Cadastro Recursos Humanos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GEA-5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1.829,58</w:t>
            </w:r>
          </w:p>
        </w:tc>
      </w:tr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Responsável pela Área de Compras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GEA – Compras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GEA-4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1.319,98</w:t>
            </w:r>
          </w:p>
        </w:tc>
      </w:tr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Responsável pela Área Licitações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GEA - Licitações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GEA-4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1.319,98</w:t>
            </w:r>
          </w:p>
        </w:tc>
      </w:tr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Responsável pela área de Tributos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GEA – Tributos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GEA-4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1.319,98</w:t>
            </w:r>
          </w:p>
        </w:tc>
      </w:tr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Junta do Serviço Militar e demais Programas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GEA – Junta Serviço Militar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GEA-3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1.085,00</w:t>
            </w:r>
          </w:p>
        </w:tc>
      </w:tr>
      <w:tr w:rsidR="0033667C" w:rsidRPr="0033667C" w:rsidTr="0033667C">
        <w:trPr>
          <w:tblCellSpacing w:w="0" w:type="dxa"/>
          <w:jc w:val="center"/>
        </w:trPr>
        <w:tc>
          <w:tcPr>
            <w:tcW w:w="155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Responsabilidade, Organização, Coordenação dos Serviços de Iluminação Pública e de Redes Elétricas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667C">
              <w:rPr>
                <w:rFonts w:cstheme="minorHAnsi"/>
                <w:bCs/>
                <w:sz w:val="24"/>
                <w:szCs w:val="24"/>
              </w:rPr>
              <w:t>GEA – Iluminação Pública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GEA-3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33667C" w:rsidRPr="0033667C" w:rsidRDefault="0033667C" w:rsidP="00307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667C">
              <w:rPr>
                <w:rFonts w:cstheme="minorHAnsi"/>
                <w:sz w:val="24"/>
                <w:szCs w:val="24"/>
              </w:rPr>
              <w:t>1.085,00</w:t>
            </w:r>
          </w:p>
        </w:tc>
      </w:tr>
    </w:tbl>
    <w:p w:rsidR="0033667C" w:rsidRPr="00787F29" w:rsidRDefault="0033667C" w:rsidP="0033667C">
      <w:pPr>
        <w:pStyle w:val="Default"/>
        <w:ind w:firstLine="1418"/>
        <w:jc w:val="both"/>
        <w:rPr>
          <w:color w:val="auto"/>
        </w:rPr>
      </w:pPr>
    </w:p>
    <w:p w:rsidR="0033667C" w:rsidRPr="0033667C" w:rsidRDefault="0033667C" w:rsidP="0033667C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33667C">
        <w:rPr>
          <w:b/>
          <w:sz w:val="24"/>
          <w:szCs w:val="24"/>
        </w:rPr>
        <w:lastRenderedPageBreak/>
        <w:t xml:space="preserve">Art. 2º </w:t>
      </w:r>
      <w:r w:rsidRPr="0033667C">
        <w:rPr>
          <w:sz w:val="24"/>
          <w:szCs w:val="24"/>
        </w:rPr>
        <w:t>As Gratificações Especiais de Atividade criada por esta Lei somente poderá ser exercida por servidor efetivo municipal e ficam inclusas no art. 21-A da Lei Municipal nº 1.953, de 28 de dezembro de 2001.</w:t>
      </w:r>
    </w:p>
    <w:p w:rsidR="0033667C" w:rsidRPr="0033667C" w:rsidRDefault="0033667C" w:rsidP="0033667C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33667C" w:rsidRPr="0033667C" w:rsidRDefault="0033667C" w:rsidP="0033667C">
      <w:pPr>
        <w:spacing w:after="0" w:line="240" w:lineRule="auto"/>
        <w:ind w:firstLine="1418"/>
        <w:jc w:val="both"/>
        <w:rPr>
          <w:sz w:val="24"/>
          <w:szCs w:val="24"/>
        </w:rPr>
      </w:pPr>
      <w:r w:rsidRPr="0033667C">
        <w:rPr>
          <w:b/>
          <w:sz w:val="24"/>
          <w:szCs w:val="24"/>
        </w:rPr>
        <w:t xml:space="preserve">Art. 3º </w:t>
      </w:r>
      <w:r w:rsidRPr="0033667C">
        <w:rPr>
          <w:sz w:val="24"/>
          <w:szCs w:val="24"/>
        </w:rPr>
        <w:t>A despesa decorrente da aplicação desta Lei correrá à conta das dotações orçamentárias específicas do orçamento vigente.</w:t>
      </w:r>
    </w:p>
    <w:p w:rsidR="0033667C" w:rsidRPr="0033667C" w:rsidRDefault="0033667C" w:rsidP="0033667C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33667C" w:rsidRPr="0033667C" w:rsidRDefault="0033667C" w:rsidP="0033667C">
      <w:pPr>
        <w:spacing w:after="0" w:line="240" w:lineRule="auto"/>
        <w:ind w:firstLine="1418"/>
        <w:jc w:val="both"/>
        <w:rPr>
          <w:sz w:val="24"/>
          <w:szCs w:val="24"/>
        </w:rPr>
      </w:pPr>
      <w:r w:rsidRPr="0033667C">
        <w:rPr>
          <w:b/>
          <w:sz w:val="24"/>
          <w:szCs w:val="24"/>
        </w:rPr>
        <w:t xml:space="preserve">Art. 4º </w:t>
      </w:r>
      <w:r w:rsidRPr="0033667C">
        <w:rPr>
          <w:sz w:val="24"/>
          <w:szCs w:val="24"/>
        </w:rPr>
        <w:t>Esta Lei entra em vigor na data de sua publicação, com efeitos a contar do primeiro dia do mês seguinte ao de sua publicação.</w:t>
      </w:r>
    </w:p>
    <w:p w:rsidR="00114625" w:rsidRPr="00F94D5D" w:rsidRDefault="00114625" w:rsidP="00114625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B62B29" w:rsidRPr="00F94D5D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GABINETE DO PREFEITO MUNICIPAL</w:t>
      </w:r>
    </w:p>
    <w:p w:rsidR="00B62B29" w:rsidRPr="00F94D5D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SEBERI, A FORTALEZA DO ALTO URUGUAI</w:t>
      </w:r>
    </w:p>
    <w:p w:rsidR="00B62B29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 xml:space="preserve">EM </w:t>
      </w:r>
      <w:r w:rsidR="003C7862">
        <w:rPr>
          <w:rFonts w:ascii="Calibri" w:hAnsi="Calibri" w:cs="Calibri"/>
          <w:b/>
          <w:sz w:val="24"/>
          <w:szCs w:val="24"/>
        </w:rPr>
        <w:t>27</w:t>
      </w:r>
      <w:r w:rsidR="004D1046" w:rsidRPr="00F94D5D">
        <w:rPr>
          <w:rFonts w:ascii="Calibri" w:hAnsi="Calibri" w:cs="Calibri"/>
          <w:b/>
          <w:sz w:val="24"/>
          <w:szCs w:val="24"/>
        </w:rPr>
        <w:t xml:space="preserve"> </w:t>
      </w:r>
      <w:r w:rsidRPr="00F94D5D">
        <w:rPr>
          <w:rFonts w:ascii="Calibri" w:hAnsi="Calibri" w:cs="Calibri"/>
          <w:b/>
          <w:sz w:val="24"/>
          <w:szCs w:val="24"/>
        </w:rPr>
        <w:t xml:space="preserve">DE </w:t>
      </w:r>
      <w:r w:rsidR="003C7862">
        <w:rPr>
          <w:rFonts w:ascii="Calibri" w:hAnsi="Calibri" w:cs="Calibri"/>
          <w:b/>
          <w:sz w:val="24"/>
          <w:szCs w:val="24"/>
        </w:rPr>
        <w:t>ABRIL</w:t>
      </w:r>
      <w:r w:rsidRPr="00F94D5D">
        <w:rPr>
          <w:rFonts w:ascii="Calibri" w:hAnsi="Calibri" w:cs="Calibri"/>
          <w:b/>
          <w:sz w:val="24"/>
          <w:szCs w:val="24"/>
        </w:rPr>
        <w:t xml:space="preserve"> DE 202</w:t>
      </w:r>
      <w:r w:rsidR="003C7862">
        <w:rPr>
          <w:rFonts w:ascii="Calibri" w:hAnsi="Calibri" w:cs="Calibri"/>
          <w:b/>
          <w:sz w:val="24"/>
          <w:szCs w:val="24"/>
        </w:rPr>
        <w:t>3</w:t>
      </w:r>
    </w:p>
    <w:p w:rsidR="00F94D5D" w:rsidRPr="00F94D5D" w:rsidRDefault="00F94D5D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62B29" w:rsidRPr="00F94D5D" w:rsidRDefault="00B62B29" w:rsidP="00B62B2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62B29" w:rsidRPr="00F94D5D" w:rsidRDefault="00B62B29" w:rsidP="00B62B2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ADILSON ADAM BALESTRIN</w:t>
      </w:r>
    </w:p>
    <w:p w:rsidR="00B62B29" w:rsidRPr="00F94D5D" w:rsidRDefault="00B62B29" w:rsidP="00B62B2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PREFEITO MUNICIPAL</w:t>
      </w: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33667C" w:rsidRPr="00F94D5D" w:rsidRDefault="0033667C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D84330" w:rsidRPr="00F94D5D" w:rsidRDefault="00D84330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F94D5D" w:rsidRDefault="00F94D5D" w:rsidP="00CA622D">
      <w:pPr>
        <w:spacing w:after="0" w:line="240" w:lineRule="auto"/>
        <w:ind w:left="-57" w:firstLine="1191"/>
        <w:jc w:val="both"/>
        <w:rPr>
          <w:b/>
          <w:sz w:val="24"/>
          <w:szCs w:val="24"/>
        </w:rPr>
      </w:pPr>
    </w:p>
    <w:p w:rsidR="00CA622D" w:rsidRDefault="00CA622D" w:rsidP="00CA622D">
      <w:pPr>
        <w:spacing w:after="0" w:line="240" w:lineRule="auto"/>
        <w:ind w:left="-57"/>
        <w:jc w:val="center"/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EXPOSIÇÃO DE MOTIVOS</w:t>
      </w:r>
      <w:r w:rsidR="00E109CE" w:rsidRPr="00F94D5D">
        <w:rPr>
          <w:b/>
          <w:sz w:val="24"/>
          <w:szCs w:val="24"/>
        </w:rPr>
        <w:t xml:space="preserve"> AO PROJETO DE LEI Nº </w:t>
      </w:r>
      <w:r w:rsidR="0033667C">
        <w:rPr>
          <w:b/>
          <w:sz w:val="24"/>
          <w:szCs w:val="24"/>
        </w:rPr>
        <w:t>37</w:t>
      </w:r>
      <w:r w:rsidR="00E109CE" w:rsidRPr="00F94D5D">
        <w:rPr>
          <w:b/>
          <w:sz w:val="24"/>
          <w:szCs w:val="24"/>
        </w:rPr>
        <w:t>/20</w:t>
      </w:r>
      <w:r w:rsidR="00B62B29" w:rsidRPr="00F94D5D">
        <w:rPr>
          <w:b/>
          <w:sz w:val="24"/>
          <w:szCs w:val="24"/>
        </w:rPr>
        <w:t>2</w:t>
      </w:r>
      <w:r w:rsidR="003C7862">
        <w:rPr>
          <w:b/>
          <w:sz w:val="24"/>
          <w:szCs w:val="24"/>
        </w:rPr>
        <w:t>3</w:t>
      </w:r>
    </w:p>
    <w:p w:rsidR="0033667C" w:rsidRPr="00F94D5D" w:rsidRDefault="0033667C" w:rsidP="00CA622D">
      <w:pPr>
        <w:spacing w:after="0" w:line="240" w:lineRule="auto"/>
        <w:ind w:left="-57"/>
        <w:jc w:val="center"/>
        <w:rPr>
          <w:b/>
          <w:sz w:val="24"/>
          <w:szCs w:val="24"/>
        </w:rPr>
      </w:pPr>
    </w:p>
    <w:p w:rsidR="00CA622D" w:rsidRDefault="00CA622D" w:rsidP="00CA622D">
      <w:pPr>
        <w:spacing w:before="240" w:after="240" w:line="240" w:lineRule="auto"/>
        <w:ind w:firstLine="1134"/>
        <w:jc w:val="both"/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Senhor</w:t>
      </w:r>
      <w:r w:rsidR="00F308C9">
        <w:rPr>
          <w:b/>
          <w:sz w:val="24"/>
          <w:szCs w:val="24"/>
        </w:rPr>
        <w:t>a</w:t>
      </w:r>
      <w:r w:rsidRPr="00F94D5D">
        <w:rPr>
          <w:b/>
          <w:sz w:val="24"/>
          <w:szCs w:val="24"/>
        </w:rPr>
        <w:t xml:space="preserve"> Presidente e Nobres Vereadores:</w:t>
      </w:r>
    </w:p>
    <w:p w:rsidR="0033667C" w:rsidRPr="0033667C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>Encaminhamos para a apreciação e deliberação dessa Egrégia Casa Legislativa o presente Projeto de Lei, que trata da criação Gratificações Especiais de Atividade (GEA) no quadro de EA da Administração Centralizada do Executivo Municipal, de que trata o 21-A da Lei Municipal nº 1.953, de 28 de dezembro de 2001.</w:t>
      </w:r>
    </w:p>
    <w:p w:rsidR="0033667C" w:rsidRPr="0033667C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>A medida de criação de determinadas gratificações de atividade, em substituições a algumas Funções Gratificadas, se dá em razão da necessidade do serviços e também que as Funções Gratificadas, de acordo com a legislação aplicável, são criadas para cargos de Direção, Chefia e Assessoramento, inclusive assim prescreve o RJU, Lei Municipal nº 1.005, de 1990.</w:t>
      </w:r>
    </w:p>
    <w:p w:rsidR="0033667C" w:rsidRPr="0033667C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>“Art. 5º Função Gratificada é a instituída em lei para atender encargos de direção, chefia ou assessoramento, sendo privativa de servidor detentor de cargo de provimento efetivo, observados os requisitos para o exercício.”</w:t>
      </w:r>
    </w:p>
    <w:p w:rsidR="0033667C" w:rsidRPr="0033667C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>Ocorre que em determinados casos, as Funções Gratificadas, no âmbito municipal podem ser substituídas por Gratificações Especiais de Atividade.</w:t>
      </w:r>
    </w:p>
    <w:p w:rsidR="0033667C" w:rsidRPr="0033667C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>Nestas circunstâncias, a forma correta de gratificar os servidores pela responsabilidade ou encargo adicional ao cargo exercido é a Gratificação Especial de Atividade, motivo pelo qual encaminhas a proposta legislativa, para que dessa forma os atuais ocupantes das FG passam a ser providos por GEA.</w:t>
      </w:r>
    </w:p>
    <w:p w:rsidR="0033667C" w:rsidRPr="0033667C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 xml:space="preserve">O disposto nos </w:t>
      </w:r>
      <w:proofErr w:type="spellStart"/>
      <w:r w:rsidRPr="0033667C">
        <w:rPr>
          <w:sz w:val="24"/>
          <w:szCs w:val="24"/>
        </w:rPr>
        <w:t>arts</w:t>
      </w:r>
      <w:proofErr w:type="spellEnd"/>
      <w:r w:rsidRPr="0033667C">
        <w:rPr>
          <w:sz w:val="24"/>
          <w:szCs w:val="24"/>
        </w:rPr>
        <w:t>. 16 e 17 da Lei Complementar nº 101, de 4 de maio de 2000, Lei de Responsabilidade Fiscal, encontra-se plenamente atendido, uma vez que a despesa relativa ao exercício de 2023 será coberta com recursos previstos para esta finalidade na Lei Orçamentária Anual.</w:t>
      </w:r>
    </w:p>
    <w:p w:rsidR="00CF513E" w:rsidRDefault="0033667C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33667C">
        <w:rPr>
          <w:sz w:val="24"/>
          <w:szCs w:val="24"/>
        </w:rPr>
        <w:t>Esta é a finalidade deste Projeto de Lei, que ora é colocado para apreciação da colenda Câmara de Vereadores, com a característica de excepcional interesse público, para o qual este Poder Executivo espera contar com a análise criteriosa e aprovação, em regime de urgência, na forma regimental.</w:t>
      </w:r>
    </w:p>
    <w:p w:rsidR="00CA622D" w:rsidRPr="00F94D5D" w:rsidRDefault="00CA622D" w:rsidP="0033667C">
      <w:pPr>
        <w:spacing w:before="240" w:after="240" w:line="240" w:lineRule="auto"/>
        <w:ind w:firstLine="1134"/>
        <w:jc w:val="both"/>
        <w:rPr>
          <w:sz w:val="24"/>
          <w:szCs w:val="24"/>
        </w:rPr>
      </w:pPr>
      <w:r w:rsidRPr="00F94D5D">
        <w:rPr>
          <w:sz w:val="24"/>
          <w:szCs w:val="24"/>
        </w:rPr>
        <w:t>Atenciosamente,</w:t>
      </w:r>
    </w:p>
    <w:p w:rsidR="009D2E71" w:rsidRPr="00F94D5D" w:rsidRDefault="009D2E71" w:rsidP="00CA622D">
      <w:pPr>
        <w:spacing w:before="240" w:after="240" w:line="240" w:lineRule="auto"/>
        <w:ind w:firstLine="1134"/>
        <w:jc w:val="both"/>
        <w:rPr>
          <w:sz w:val="24"/>
          <w:szCs w:val="24"/>
        </w:rPr>
      </w:pPr>
    </w:p>
    <w:p w:rsidR="009D2E71" w:rsidRPr="00F94D5D" w:rsidRDefault="009D2E71" w:rsidP="009D2E7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ADILSON ADAM BALESTRIN</w:t>
      </w:r>
    </w:p>
    <w:p w:rsidR="009C53B2" w:rsidRPr="00F94D5D" w:rsidRDefault="009D2E71" w:rsidP="00CA622D">
      <w:pPr>
        <w:spacing w:after="0" w:line="240" w:lineRule="auto"/>
        <w:jc w:val="center"/>
        <w:rPr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PREFEITO MUNICIPAL</w:t>
      </w:r>
      <w:bookmarkStart w:id="0" w:name="_GoBack"/>
      <w:bookmarkEnd w:id="0"/>
    </w:p>
    <w:sectPr w:rsidR="009C53B2" w:rsidRPr="00F94D5D" w:rsidSect="001C37D6">
      <w:headerReference w:type="default" r:id="rId6"/>
      <w:pgSz w:w="11906" w:h="16838"/>
      <w:pgMar w:top="2552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AF" w:rsidRDefault="005B57AF" w:rsidP="00F65F68">
      <w:pPr>
        <w:spacing w:after="0" w:line="240" w:lineRule="auto"/>
      </w:pPr>
      <w:r>
        <w:separator/>
      </w:r>
    </w:p>
  </w:endnote>
  <w:endnote w:type="continuationSeparator" w:id="0">
    <w:p w:rsidR="005B57AF" w:rsidRDefault="005B57AF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AF" w:rsidRDefault="005B57AF" w:rsidP="00F65F68">
      <w:pPr>
        <w:spacing w:after="0" w:line="240" w:lineRule="auto"/>
      </w:pPr>
      <w:r>
        <w:separator/>
      </w:r>
    </w:p>
  </w:footnote>
  <w:footnote w:type="continuationSeparator" w:id="0">
    <w:p w:rsidR="005B57AF" w:rsidRDefault="005B57AF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966787" cy="1200150"/>
                <wp:effectExtent l="0" t="0" r="5080" b="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156" cy="120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ESTADO DO RIO GRANDE DO SUL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sz w:val="28"/>
              <w:szCs w:val="28"/>
              <w:lang w:eastAsia="pt-BR"/>
            </w:rPr>
          </w:pPr>
          <w:r w:rsidRPr="00FF171B">
            <w:rPr>
              <w:rFonts w:eastAsia="Times New Roman" w:cstheme="minorHAnsi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Fones: 55.3746.1122 e 55.3746.1127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proofErr w:type="spellStart"/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Email</w:t>
          </w:r>
          <w:proofErr w:type="spellEnd"/>
          <w:r w:rsidRPr="00FF171B">
            <w:rPr>
              <w:rFonts w:eastAsia="Times New Roman" w:cstheme="minorHAnsi"/>
              <w:sz w:val="20"/>
              <w:szCs w:val="20"/>
              <w:lang w:eastAsia="pt-BR"/>
            </w:rPr>
            <w:t>: administracao@pmseberi.com.br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val="en-US" w:eastAsia="pt-BR"/>
            </w:rPr>
            <w:t>Site: www.pmseberi.com.br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  <w:r w:rsidRPr="00FF171B">
            <w:rPr>
              <w:rFonts w:eastAsia="Times New Roman" w:cstheme="minorHAnsi"/>
              <w:sz w:val="20"/>
              <w:szCs w:val="20"/>
              <w:lang w:val="en-US" w:eastAsia="pt-BR"/>
            </w:rPr>
            <w:t>CNPJ 87.613.196/0001-78</w:t>
          </w:r>
        </w:p>
        <w:p w:rsidR="00F65F68" w:rsidRPr="00FF171B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11100"/>
    <w:rsid w:val="00023B6E"/>
    <w:rsid w:val="0003771F"/>
    <w:rsid w:val="0004316A"/>
    <w:rsid w:val="00051FE7"/>
    <w:rsid w:val="0008630B"/>
    <w:rsid w:val="00086D84"/>
    <w:rsid w:val="00094DE3"/>
    <w:rsid w:val="000A050E"/>
    <w:rsid w:val="000B6FA6"/>
    <w:rsid w:val="000D4878"/>
    <w:rsid w:val="00114625"/>
    <w:rsid w:val="001161C9"/>
    <w:rsid w:val="00176BEB"/>
    <w:rsid w:val="00180ADF"/>
    <w:rsid w:val="00184333"/>
    <w:rsid w:val="001A564A"/>
    <w:rsid w:val="001C37D6"/>
    <w:rsid w:val="001C66B7"/>
    <w:rsid w:val="001D1819"/>
    <w:rsid w:val="001D5566"/>
    <w:rsid w:val="001E3610"/>
    <w:rsid w:val="00220C8F"/>
    <w:rsid w:val="00227809"/>
    <w:rsid w:val="002376F3"/>
    <w:rsid w:val="0024010D"/>
    <w:rsid w:val="00240FB1"/>
    <w:rsid w:val="0029489A"/>
    <w:rsid w:val="002D5893"/>
    <w:rsid w:val="00306BDB"/>
    <w:rsid w:val="0033667C"/>
    <w:rsid w:val="003A489D"/>
    <w:rsid w:val="003C27C1"/>
    <w:rsid w:val="003C7862"/>
    <w:rsid w:val="004250C3"/>
    <w:rsid w:val="004436AF"/>
    <w:rsid w:val="004561AC"/>
    <w:rsid w:val="00495819"/>
    <w:rsid w:val="004A1EFC"/>
    <w:rsid w:val="004A6124"/>
    <w:rsid w:val="004A623E"/>
    <w:rsid w:val="004B0BD3"/>
    <w:rsid w:val="004B67CA"/>
    <w:rsid w:val="004B6C19"/>
    <w:rsid w:val="004D1027"/>
    <w:rsid w:val="004D1046"/>
    <w:rsid w:val="004D70C2"/>
    <w:rsid w:val="004E1363"/>
    <w:rsid w:val="00520C7E"/>
    <w:rsid w:val="0053214A"/>
    <w:rsid w:val="00536F26"/>
    <w:rsid w:val="005418AA"/>
    <w:rsid w:val="00560724"/>
    <w:rsid w:val="0056553C"/>
    <w:rsid w:val="00577EA9"/>
    <w:rsid w:val="005854F8"/>
    <w:rsid w:val="005B57AF"/>
    <w:rsid w:val="005C07FC"/>
    <w:rsid w:val="005D0F39"/>
    <w:rsid w:val="005D51A5"/>
    <w:rsid w:val="00613B07"/>
    <w:rsid w:val="0063433B"/>
    <w:rsid w:val="00642AD0"/>
    <w:rsid w:val="00645DE6"/>
    <w:rsid w:val="00657A72"/>
    <w:rsid w:val="00666B0F"/>
    <w:rsid w:val="006816F4"/>
    <w:rsid w:val="006A2F38"/>
    <w:rsid w:val="006C69D8"/>
    <w:rsid w:val="006F61D6"/>
    <w:rsid w:val="00737388"/>
    <w:rsid w:val="00740EFF"/>
    <w:rsid w:val="0075433B"/>
    <w:rsid w:val="00755F5B"/>
    <w:rsid w:val="007873C3"/>
    <w:rsid w:val="007B3246"/>
    <w:rsid w:val="007D7090"/>
    <w:rsid w:val="007E2E1A"/>
    <w:rsid w:val="007E6692"/>
    <w:rsid w:val="007E6C96"/>
    <w:rsid w:val="008103B9"/>
    <w:rsid w:val="00832CB7"/>
    <w:rsid w:val="008640D9"/>
    <w:rsid w:val="008933C1"/>
    <w:rsid w:val="008C7793"/>
    <w:rsid w:val="00925CF2"/>
    <w:rsid w:val="00926760"/>
    <w:rsid w:val="00945261"/>
    <w:rsid w:val="009524AC"/>
    <w:rsid w:val="00954E54"/>
    <w:rsid w:val="00964043"/>
    <w:rsid w:val="00973210"/>
    <w:rsid w:val="009C53B2"/>
    <w:rsid w:val="009D2E71"/>
    <w:rsid w:val="00A20085"/>
    <w:rsid w:val="00A22C61"/>
    <w:rsid w:val="00A23A81"/>
    <w:rsid w:val="00A26DFA"/>
    <w:rsid w:val="00A555E6"/>
    <w:rsid w:val="00A61CDD"/>
    <w:rsid w:val="00A64587"/>
    <w:rsid w:val="00A731AE"/>
    <w:rsid w:val="00AA45EE"/>
    <w:rsid w:val="00AA5112"/>
    <w:rsid w:val="00B03E4E"/>
    <w:rsid w:val="00B230F3"/>
    <w:rsid w:val="00B305BE"/>
    <w:rsid w:val="00B3785C"/>
    <w:rsid w:val="00B53522"/>
    <w:rsid w:val="00B62B29"/>
    <w:rsid w:val="00C31A86"/>
    <w:rsid w:val="00C35851"/>
    <w:rsid w:val="00C4361A"/>
    <w:rsid w:val="00C91A04"/>
    <w:rsid w:val="00C91CF4"/>
    <w:rsid w:val="00CA622D"/>
    <w:rsid w:val="00CB03A5"/>
    <w:rsid w:val="00CB2A3A"/>
    <w:rsid w:val="00CD6FB7"/>
    <w:rsid w:val="00CE1C36"/>
    <w:rsid w:val="00CF513E"/>
    <w:rsid w:val="00D01C50"/>
    <w:rsid w:val="00D04E22"/>
    <w:rsid w:val="00D07E76"/>
    <w:rsid w:val="00D14FDA"/>
    <w:rsid w:val="00D512B2"/>
    <w:rsid w:val="00D52334"/>
    <w:rsid w:val="00D6113A"/>
    <w:rsid w:val="00D643DA"/>
    <w:rsid w:val="00D75FC2"/>
    <w:rsid w:val="00D84330"/>
    <w:rsid w:val="00D95129"/>
    <w:rsid w:val="00DE00AD"/>
    <w:rsid w:val="00E109CE"/>
    <w:rsid w:val="00E16651"/>
    <w:rsid w:val="00E51C2F"/>
    <w:rsid w:val="00E57607"/>
    <w:rsid w:val="00E64C18"/>
    <w:rsid w:val="00E8582D"/>
    <w:rsid w:val="00E92CC1"/>
    <w:rsid w:val="00EB36CB"/>
    <w:rsid w:val="00EB4F44"/>
    <w:rsid w:val="00EC4099"/>
    <w:rsid w:val="00EF783E"/>
    <w:rsid w:val="00F308C9"/>
    <w:rsid w:val="00F40C96"/>
    <w:rsid w:val="00F65F68"/>
    <w:rsid w:val="00F673AA"/>
    <w:rsid w:val="00F71666"/>
    <w:rsid w:val="00F71FD0"/>
    <w:rsid w:val="00F7408C"/>
    <w:rsid w:val="00F94D5D"/>
    <w:rsid w:val="00FE0AA1"/>
    <w:rsid w:val="00FE2E7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53D92-6B0F-4F7A-AE54-C1B607F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paragraph" w:styleId="Ttulo1">
    <w:name w:val="heading 1"/>
    <w:basedOn w:val="Normal"/>
    <w:link w:val="Ttulo1Char"/>
    <w:uiPriority w:val="9"/>
    <w:qFormat/>
    <w:rsid w:val="009C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xmsonormal">
    <w:name w:val="x_msonormal"/>
    <w:basedOn w:val="Normal"/>
    <w:rsid w:val="001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53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3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53B2"/>
    <w:rPr>
      <w:color w:val="0000FF"/>
      <w:u w:val="single"/>
    </w:rPr>
  </w:style>
  <w:style w:type="character" w:customStyle="1" w:styleId="label">
    <w:name w:val="label"/>
    <w:basedOn w:val="Fontepargpadro"/>
    <w:rsid w:val="009C53B2"/>
  </w:style>
  <w:style w:type="character" w:styleId="Forte">
    <w:name w:val="Strong"/>
    <w:basedOn w:val="Fontepargpadro"/>
    <w:uiPriority w:val="22"/>
    <w:qFormat/>
    <w:rsid w:val="007B3246"/>
    <w:rPr>
      <w:b/>
      <w:bCs/>
    </w:rPr>
  </w:style>
  <w:style w:type="paragraph" w:customStyle="1" w:styleId="Default">
    <w:name w:val="Default"/>
    <w:rsid w:val="003366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671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9</cp:revision>
  <cp:lastPrinted>2023-04-27T20:31:00Z</cp:lastPrinted>
  <dcterms:created xsi:type="dcterms:W3CDTF">2023-04-27T18:50:00Z</dcterms:created>
  <dcterms:modified xsi:type="dcterms:W3CDTF">2023-04-27T20:31:00Z</dcterms:modified>
</cp:coreProperties>
</file>