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8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  <w:bookmarkStart w:id="0" w:name="_GoBack"/>
      <w:bookmarkEnd w:id="0"/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s dezoito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agosto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as onze horas e trinta minutos, </w:t>
      </w:r>
      <w:r>
        <w:rPr>
          <w:rFonts w:ascii="Times New Roman" w:hAnsi="Times New Roman" w:eastAsia="SimSun" w:cs="Times New Roman"/>
          <w:sz w:val="22"/>
        </w:rPr>
        <w:t>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Vernier;</w:t>
      </w:r>
      <w:r>
        <w:rPr>
          <w:rFonts w:ascii="Times New Roman" w:hAnsi="Times New Roman" w:cs="Times New Roman"/>
          <w:b/>
          <w:sz w:val="22"/>
        </w:rPr>
        <w:t xml:space="preserve">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Leila Cláudia Hagemam;</w:t>
      </w:r>
      <w:r>
        <w:rPr>
          <w:rFonts w:ascii="Times New Roman" w:hAnsi="Times New Roman" w:cs="Times New Roman"/>
          <w:b/>
          <w:sz w:val="22"/>
        </w:rPr>
        <w:t xml:space="preserve"> João dos Santos Lopes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e </w:t>
      </w:r>
      <w:r>
        <w:rPr>
          <w:rFonts w:ascii="Times New Roman" w:hAnsi="Times New Roman" w:cs="Times New Roman"/>
          <w:b/>
          <w:sz w:val="22"/>
        </w:rPr>
        <w:t>Janio Guilherme Barrea Queiroz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</w:t>
      </w:r>
      <w:r>
        <w:rPr>
          <w:rFonts w:ascii="Times New Roman" w:hAnsi="Times New Roman" w:cs="Times New Roman"/>
          <w:bCs/>
          <w:sz w:val="22"/>
        </w:rPr>
        <w:t xml:space="preserve">para a sessão </w:t>
      </w:r>
      <w:r>
        <w:rPr>
          <w:rFonts w:hint="default" w:ascii="Times New Roman" w:hAnsi="Times New Roman" w:cs="Times New Roman"/>
          <w:bCs/>
          <w:sz w:val="22"/>
          <w:lang w:val="pt-BR"/>
        </w:rPr>
        <w:t>extrao</w:t>
      </w:r>
      <w:r>
        <w:rPr>
          <w:rFonts w:ascii="Times New Roman" w:hAnsi="Times New Roman" w:cs="Times New Roman"/>
          <w:bCs/>
          <w:sz w:val="22"/>
        </w:rPr>
        <w:t>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 xml:space="preserve">ando início à Sessão, 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verificado o quórum, </w:t>
      </w:r>
      <w:r>
        <w:rPr>
          <w:rFonts w:ascii="Times New Roman" w:hAnsi="Times New Roman" w:eastAsia="SimSun" w:cs="Times New Roman"/>
          <w:sz w:val="22"/>
        </w:rPr>
        <w:t>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>ess</w:t>
      </w:r>
      <w:r>
        <w:rPr>
          <w:rFonts w:hint="default" w:ascii="Times New Roman" w:hAnsi="Times New Roman" w:cs="Times New Roman"/>
          <w:sz w:val="22"/>
          <w:lang w:val="pt-BR"/>
        </w:rPr>
        <w:t>ão extraordinária</w:t>
      </w:r>
      <w:r>
        <w:rPr>
          <w:rFonts w:ascii="Times New Roman" w:hAnsi="Times New Roman" w:cs="Times New Roman"/>
          <w:sz w:val="22"/>
        </w:rPr>
        <w:t xml:space="preserve">. </w:t>
      </w:r>
      <w:r>
        <w:rPr>
          <w:rFonts w:hint="default" w:ascii="Times New Roman" w:hAnsi="Times New Roman" w:cs="Times New Roman"/>
          <w:sz w:val="22"/>
          <w:lang w:val="pt-BR"/>
        </w:rPr>
        <w:t>No pequeno expediente, no que tange à leitura das correspondências do dia, foi realizada a leitura do Ofício de n° 204/2022 do Executivo Municipal, com a solicitação da realização da presente sessão extraordinária em razão da matéria de urgência (Projeto de Lei n° 73/2022) que seguiu em anexo.</w:t>
      </w:r>
      <w:r>
        <w:rPr>
          <w:rFonts w:ascii="Times New Roman" w:hAnsi="Times New Roman" w:cs="Times New Roman"/>
          <w:sz w:val="22"/>
        </w:rPr>
        <w:t xml:space="preserve"> 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 seguinte Projeto de Lei: Projeto de Lei n° 73/2022 que foi aprovado por unanimidade dentre os Vereadores presentes (5 votos favoráveis).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</w:t>
      </w:r>
      <w:r>
        <w:rPr>
          <w:rFonts w:hint="default" w:ascii="Times New Roman" w:hAnsi="Times New Roman" w:cs="Times New Roman"/>
          <w:sz w:val="22"/>
          <w:lang w:val="pt-BR"/>
        </w:rPr>
        <w:t>extrao</w:t>
      </w:r>
      <w:r>
        <w:rPr>
          <w:rFonts w:ascii="Times New Roman" w:hAnsi="Times New Roman" w:cs="Times New Roman"/>
          <w:sz w:val="22"/>
        </w:rPr>
        <w:t>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18</w:t>
      </w:r>
      <w:r>
        <w:rPr>
          <w:rFonts w:ascii="Times New Roman" w:hAnsi="Times New Roman" w:cs="Times New Roman"/>
          <w:sz w:val="22"/>
        </w:rPr>
        <w:t xml:space="preserve"> de</w:t>
      </w:r>
      <w:r>
        <w:rPr>
          <w:rFonts w:hint="default" w:ascii="Times New Roman" w:hAnsi="Times New Roman" w:cs="Times New Roman"/>
          <w:sz w:val="22"/>
          <w:lang w:val="pt-BR"/>
        </w:rPr>
        <w:t xml:space="preserve"> agosto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0449"/>
    <w:rsid w:val="322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2022-08-18T16:35:00Z</dcterms:created>
  <dc:creator>Usuario</dc:creator>
  <cp:lastModifiedBy>Usuario</cp:lastModifiedBy>
  <cp:lastPrinted>2022-08-18T16:52:53Z</cp:lastPrinted>
  <dcterms:modified xsi:type="dcterms:W3CDTF">2022-08-18T16:55:16Z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535EABB144F5469481AA9434ACC29C98</vt:lpwstr>
  </property>
</Properties>
</file>