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17" w:rsidRDefault="00403E20">
      <w:pPr>
        <w:pStyle w:val="Corpodetexto2"/>
        <w:ind w:right="-1"/>
        <w:rPr>
          <w:rFonts w:asciiTheme="minorHAnsi" w:hAnsiTheme="minorHAnsi" w:cstheme="minorHAnsi"/>
          <w:sz w:val="28"/>
          <w:szCs w:val="32"/>
          <w:u w:val="single"/>
        </w:rPr>
      </w:pPr>
      <w:r>
        <w:rPr>
          <w:rFonts w:asciiTheme="minorHAnsi" w:hAnsiTheme="minorHAnsi" w:cstheme="minorHAnsi"/>
          <w:sz w:val="28"/>
          <w:szCs w:val="32"/>
          <w:u w:val="single"/>
        </w:rPr>
        <w:t xml:space="preserve">PAUTA DA SESSÃO ORDINÁRIA DO DIA </w:t>
      </w:r>
      <w:r w:rsidR="0061265F">
        <w:rPr>
          <w:rFonts w:asciiTheme="minorHAnsi" w:hAnsiTheme="minorHAnsi" w:cstheme="minorHAnsi"/>
          <w:sz w:val="28"/>
          <w:szCs w:val="32"/>
          <w:u w:val="single"/>
        </w:rPr>
        <w:t>17</w:t>
      </w:r>
      <w:r>
        <w:rPr>
          <w:rFonts w:asciiTheme="minorHAnsi" w:hAnsiTheme="minorHAnsi" w:cstheme="minorHAnsi"/>
          <w:sz w:val="28"/>
          <w:szCs w:val="32"/>
          <w:u w:val="single"/>
        </w:rPr>
        <w:t xml:space="preserve"> DE AGOSTO 2020.</w:t>
      </w:r>
    </w:p>
    <w:p w:rsidR="00020817" w:rsidRDefault="00020817">
      <w:pPr>
        <w:pStyle w:val="Corpodetexto2"/>
        <w:ind w:right="397" w:firstLine="709"/>
        <w:jc w:val="both"/>
        <w:rPr>
          <w:rFonts w:asciiTheme="minorHAnsi" w:hAnsiTheme="minorHAnsi" w:cstheme="minorHAnsi"/>
          <w:sz w:val="28"/>
          <w:szCs w:val="32"/>
        </w:rPr>
      </w:pPr>
    </w:p>
    <w:p w:rsidR="00020817" w:rsidRDefault="00020817">
      <w:pPr>
        <w:pStyle w:val="Corpodetexto2"/>
        <w:ind w:right="397" w:firstLine="709"/>
        <w:jc w:val="both"/>
        <w:rPr>
          <w:rFonts w:asciiTheme="minorHAnsi" w:hAnsiTheme="minorHAnsi" w:cstheme="minorHAnsi"/>
          <w:sz w:val="28"/>
          <w:szCs w:val="32"/>
        </w:rPr>
      </w:pPr>
    </w:p>
    <w:p w:rsidR="00020817" w:rsidRDefault="00020817">
      <w:pPr>
        <w:pStyle w:val="Corpodetexto2"/>
        <w:ind w:right="397" w:firstLine="709"/>
        <w:jc w:val="both"/>
        <w:rPr>
          <w:rFonts w:asciiTheme="minorHAnsi" w:hAnsiTheme="minorHAnsi" w:cstheme="minorHAnsi"/>
          <w:sz w:val="28"/>
          <w:szCs w:val="32"/>
        </w:rPr>
      </w:pPr>
    </w:p>
    <w:p w:rsidR="00020817" w:rsidRDefault="00020817">
      <w:pPr>
        <w:ind w:right="397" w:firstLine="709"/>
        <w:jc w:val="both"/>
        <w:rPr>
          <w:rFonts w:asciiTheme="minorHAnsi" w:hAnsiTheme="minorHAnsi" w:cstheme="minorHAnsi"/>
          <w:b/>
          <w:bCs/>
          <w:sz w:val="22"/>
        </w:rPr>
      </w:pPr>
    </w:p>
    <w:p w:rsidR="00020817" w:rsidRDefault="00020817">
      <w:pPr>
        <w:ind w:right="397" w:firstLine="709"/>
        <w:jc w:val="both"/>
        <w:rPr>
          <w:rFonts w:asciiTheme="minorHAnsi" w:hAnsiTheme="minorHAnsi" w:cstheme="minorHAnsi"/>
          <w:b/>
          <w:bCs/>
          <w:sz w:val="22"/>
        </w:rPr>
      </w:pPr>
    </w:p>
    <w:p w:rsidR="00020817" w:rsidRDefault="00403E20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u w:val="single"/>
        </w:rPr>
        <w:t>PEQUENO EXPEDIENTE: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403E20">
      <w:pPr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 xml:space="preserve">INVOCANDO A PROTEÇÃO DE DEUS DOU POR ABERTO OS TRABALHOS DA PRESENTE SESSÃO ORDINÁRIA DO DIA </w:t>
      </w:r>
      <w:r w:rsidR="0061265F">
        <w:rPr>
          <w:rFonts w:asciiTheme="minorHAnsi" w:hAnsiTheme="minorHAnsi" w:cstheme="minorHAnsi"/>
          <w:sz w:val="22"/>
        </w:rPr>
        <w:t>17</w:t>
      </w:r>
      <w:r>
        <w:rPr>
          <w:rFonts w:asciiTheme="minorHAnsi" w:hAnsiTheme="minorHAnsi" w:cstheme="minorHAnsi"/>
          <w:sz w:val="22"/>
        </w:rPr>
        <w:t xml:space="preserve"> DE AGOSTO DE 2020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:rsidR="00020817" w:rsidRDefault="00020817">
      <w:pPr>
        <w:jc w:val="both"/>
        <w:rPr>
          <w:rFonts w:asciiTheme="minorHAnsi" w:hAnsiTheme="minorHAnsi" w:cstheme="minorHAnsi"/>
          <w:color w:val="000000"/>
          <w:sz w:val="22"/>
        </w:rPr>
      </w:pPr>
    </w:p>
    <w:p w:rsidR="00020817" w:rsidRDefault="00020817">
      <w:pPr>
        <w:jc w:val="both"/>
        <w:rPr>
          <w:rFonts w:asciiTheme="minorHAnsi" w:hAnsiTheme="minorHAnsi" w:cstheme="minorHAnsi"/>
          <w:b/>
          <w:color w:val="000000"/>
          <w:sz w:val="22"/>
        </w:rPr>
      </w:pPr>
    </w:p>
    <w:p w:rsidR="00020817" w:rsidRDefault="00403E20">
      <w:pPr>
        <w:pStyle w:val="PargrafodaLista"/>
        <w:numPr>
          <w:ilvl w:val="0"/>
          <w:numId w:val="2"/>
        </w:numPr>
        <w:ind w:right="397"/>
        <w:jc w:val="both"/>
        <w:rPr>
          <w:rFonts w:asciiTheme="minorHAnsi" w:hAnsiTheme="minorHAnsi" w:cstheme="minorHAnsi"/>
          <w:b/>
          <w:color w:val="000000"/>
          <w:szCs w:val="28"/>
        </w:rPr>
      </w:pPr>
      <w:r>
        <w:rPr>
          <w:rFonts w:asciiTheme="minorHAnsi" w:hAnsiTheme="minorHAnsi" w:cstheme="minorHAnsi"/>
          <w:b/>
          <w:color w:val="000000"/>
          <w:szCs w:val="28"/>
        </w:rPr>
        <w:t>Em votação a Ata de nº 1</w:t>
      </w:r>
      <w:r w:rsidR="0061265F">
        <w:rPr>
          <w:rFonts w:asciiTheme="minorHAnsi" w:hAnsiTheme="minorHAnsi" w:cstheme="minorHAnsi"/>
          <w:b/>
          <w:color w:val="000000"/>
          <w:szCs w:val="28"/>
        </w:rPr>
        <w:t>5</w:t>
      </w:r>
      <w:r>
        <w:rPr>
          <w:rFonts w:asciiTheme="minorHAnsi" w:hAnsiTheme="minorHAnsi" w:cstheme="minorHAnsi"/>
          <w:b/>
          <w:color w:val="000000"/>
          <w:szCs w:val="28"/>
        </w:rPr>
        <w:t xml:space="preserve">/2020 </w:t>
      </w:r>
    </w:p>
    <w:p w:rsidR="00020817" w:rsidRDefault="0061265F">
      <w:pPr>
        <w:pStyle w:val="PargrafodaLista"/>
        <w:numPr>
          <w:ilvl w:val="0"/>
          <w:numId w:val="2"/>
        </w:numPr>
        <w:ind w:right="397"/>
        <w:jc w:val="both"/>
        <w:rPr>
          <w:rFonts w:asciiTheme="minorHAnsi" w:hAnsiTheme="minorHAnsi" w:cstheme="minorHAnsi"/>
          <w:b/>
          <w:color w:val="000000"/>
          <w:szCs w:val="28"/>
        </w:rPr>
      </w:pPr>
      <w:r>
        <w:rPr>
          <w:rFonts w:asciiTheme="minorHAnsi" w:hAnsiTheme="minorHAnsi" w:cstheme="minorHAnsi"/>
          <w:b/>
          <w:color w:val="000000"/>
          <w:szCs w:val="28"/>
        </w:rPr>
        <w:t>Indicação nº 23</w:t>
      </w:r>
      <w:r w:rsidR="00403E20">
        <w:rPr>
          <w:rFonts w:asciiTheme="minorHAnsi" w:hAnsiTheme="minorHAnsi" w:cstheme="minorHAnsi"/>
          <w:b/>
          <w:color w:val="000000"/>
          <w:szCs w:val="28"/>
        </w:rPr>
        <w:t>/2020</w:t>
      </w:r>
    </w:p>
    <w:p w:rsidR="00672AED" w:rsidRDefault="00672AED">
      <w:pPr>
        <w:pStyle w:val="PargrafodaLista"/>
        <w:numPr>
          <w:ilvl w:val="0"/>
          <w:numId w:val="2"/>
        </w:numPr>
        <w:ind w:right="397"/>
        <w:jc w:val="both"/>
        <w:rPr>
          <w:rFonts w:asciiTheme="minorHAnsi" w:hAnsiTheme="minorHAnsi" w:cstheme="minorHAnsi"/>
          <w:b/>
          <w:color w:val="000000"/>
          <w:szCs w:val="28"/>
        </w:rPr>
      </w:pPr>
      <w:r>
        <w:rPr>
          <w:rFonts w:asciiTheme="minorHAnsi" w:hAnsiTheme="minorHAnsi" w:cstheme="minorHAnsi"/>
          <w:b/>
          <w:color w:val="000000"/>
          <w:szCs w:val="28"/>
        </w:rPr>
        <w:t>Moção de Repúdio nº 02/2020</w:t>
      </w:r>
      <w:bookmarkStart w:id="0" w:name="_GoBack"/>
      <w:bookmarkEnd w:id="0"/>
    </w:p>
    <w:p w:rsidR="00020817" w:rsidRDefault="00020817">
      <w:pPr>
        <w:pStyle w:val="PargrafodaLista"/>
        <w:ind w:left="2662" w:right="397"/>
        <w:jc w:val="both"/>
        <w:rPr>
          <w:rFonts w:asciiTheme="minorHAnsi" w:hAnsiTheme="minorHAnsi" w:cstheme="minorHAnsi"/>
          <w:sz w:val="22"/>
        </w:rPr>
      </w:pPr>
    </w:p>
    <w:p w:rsidR="00020817" w:rsidRDefault="00020817">
      <w:pPr>
        <w:jc w:val="center"/>
        <w:rPr>
          <w:rFonts w:asciiTheme="minorHAnsi" w:hAnsiTheme="minorHAnsi" w:cstheme="minorHAnsi"/>
          <w:sz w:val="22"/>
        </w:rPr>
      </w:pPr>
    </w:p>
    <w:p w:rsidR="00020817" w:rsidRDefault="00020817">
      <w:pPr>
        <w:jc w:val="center"/>
        <w:rPr>
          <w:rFonts w:asciiTheme="minorHAnsi" w:hAnsiTheme="minorHAnsi" w:cstheme="minorHAnsi"/>
          <w:sz w:val="22"/>
        </w:rPr>
      </w:pPr>
    </w:p>
    <w:p w:rsidR="00020817" w:rsidRDefault="00020817">
      <w:pPr>
        <w:jc w:val="center"/>
        <w:rPr>
          <w:rFonts w:asciiTheme="minorHAnsi" w:hAnsiTheme="minorHAnsi" w:cstheme="minorHAnsi"/>
          <w:sz w:val="22"/>
        </w:rPr>
      </w:pPr>
    </w:p>
    <w:p w:rsidR="00020817" w:rsidRDefault="00020817">
      <w:pPr>
        <w:jc w:val="center"/>
        <w:rPr>
          <w:rFonts w:asciiTheme="minorHAnsi" w:hAnsiTheme="minorHAnsi" w:cstheme="minorHAnsi"/>
          <w:sz w:val="22"/>
        </w:rPr>
      </w:pPr>
    </w:p>
    <w:p w:rsidR="00020817" w:rsidRDefault="00403E20">
      <w:pPr>
        <w:pStyle w:val="PargrafodaLista"/>
        <w:ind w:left="502" w:right="397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GRANDE EXPEDIENTE</w:t>
      </w:r>
    </w:p>
    <w:p w:rsidR="00020817" w:rsidRDefault="00020817">
      <w:pPr>
        <w:pStyle w:val="PargrafodaLista"/>
        <w:ind w:left="502" w:right="397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:rsidR="00020817" w:rsidRDefault="00403E20">
      <w:pPr>
        <w:pStyle w:val="PargrafodaLista"/>
        <w:numPr>
          <w:ilvl w:val="0"/>
          <w:numId w:val="3"/>
        </w:numPr>
        <w:ind w:left="284" w:right="397" w:firstLine="142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ORADORES INSCRITOS:</w:t>
      </w:r>
    </w:p>
    <w:p w:rsidR="00020817" w:rsidRDefault="00020817">
      <w:pPr>
        <w:ind w:right="397"/>
        <w:rPr>
          <w:rFonts w:asciiTheme="minorHAnsi" w:hAnsiTheme="minorHAnsi" w:cstheme="minorHAnsi"/>
          <w:b/>
          <w:bCs/>
          <w:szCs w:val="28"/>
        </w:rPr>
      </w:pPr>
    </w:p>
    <w:p w:rsidR="00020817" w:rsidRDefault="00403E20">
      <w:pPr>
        <w:ind w:right="397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André Korpalski</w:t>
      </w:r>
    </w:p>
    <w:p w:rsidR="00020817" w:rsidRDefault="00403E20">
      <w:pPr>
        <w:ind w:right="397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Anoli Antunes de Oliveira</w:t>
      </w:r>
    </w:p>
    <w:p w:rsidR="0061265F" w:rsidRDefault="0061265F" w:rsidP="0061265F">
      <w:pPr>
        <w:ind w:right="397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Nelson Francisco da Silva</w:t>
      </w:r>
    </w:p>
    <w:p w:rsidR="00020817" w:rsidRDefault="00020817">
      <w:pPr>
        <w:pStyle w:val="PargrafodaLista"/>
        <w:ind w:left="0" w:right="397"/>
        <w:jc w:val="both"/>
        <w:rPr>
          <w:rFonts w:asciiTheme="minorHAnsi" w:hAnsiTheme="minorHAnsi" w:cstheme="minorHAnsi"/>
          <w:b/>
          <w:bCs/>
          <w:sz w:val="22"/>
        </w:rPr>
      </w:pPr>
    </w:p>
    <w:p w:rsidR="00020817" w:rsidRDefault="00020817">
      <w:pPr>
        <w:pStyle w:val="PargrafodaLista"/>
        <w:ind w:left="0" w:right="397"/>
        <w:jc w:val="both"/>
        <w:rPr>
          <w:rFonts w:asciiTheme="minorHAnsi" w:hAnsiTheme="minorHAnsi" w:cstheme="minorHAnsi"/>
          <w:b/>
          <w:bCs/>
          <w:sz w:val="22"/>
        </w:rPr>
      </w:pPr>
    </w:p>
    <w:p w:rsidR="00020817" w:rsidRDefault="00020817">
      <w:pPr>
        <w:pStyle w:val="PargrafodaLista"/>
        <w:ind w:left="0" w:right="397"/>
        <w:jc w:val="both"/>
        <w:rPr>
          <w:rFonts w:asciiTheme="minorHAnsi" w:hAnsiTheme="minorHAnsi" w:cstheme="minorHAnsi"/>
          <w:b/>
          <w:bCs/>
          <w:sz w:val="22"/>
        </w:rPr>
      </w:pPr>
    </w:p>
    <w:p w:rsidR="00020817" w:rsidRDefault="00020817">
      <w:pPr>
        <w:pStyle w:val="PargrafodaLista"/>
        <w:ind w:left="0" w:right="397"/>
        <w:jc w:val="both"/>
        <w:rPr>
          <w:rFonts w:asciiTheme="minorHAnsi" w:hAnsiTheme="minorHAnsi" w:cstheme="minorHAnsi"/>
          <w:b/>
          <w:bCs/>
          <w:sz w:val="22"/>
        </w:rPr>
      </w:pPr>
    </w:p>
    <w:p w:rsidR="00020817" w:rsidRDefault="00020817">
      <w:pPr>
        <w:ind w:right="397"/>
        <w:jc w:val="both"/>
        <w:rPr>
          <w:rFonts w:asciiTheme="minorHAnsi" w:hAnsiTheme="minorHAnsi" w:cstheme="minorHAnsi"/>
          <w:b/>
          <w:bCs/>
          <w:sz w:val="22"/>
        </w:rPr>
      </w:pPr>
    </w:p>
    <w:p w:rsidR="00020817" w:rsidRDefault="00403E20">
      <w:pPr>
        <w:pStyle w:val="PargrafodaLista"/>
        <w:numPr>
          <w:ilvl w:val="0"/>
          <w:numId w:val="3"/>
        </w:numPr>
        <w:ind w:right="397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u w:val="single"/>
        </w:rPr>
        <w:t>ORDEM DO DIA:</w:t>
      </w:r>
    </w:p>
    <w:p w:rsidR="00020817" w:rsidRDefault="00020817">
      <w:pPr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PROJETO DE LEI MUNICIPAL Nº </w:t>
      </w:r>
      <w:r w:rsidR="0061265F">
        <w:rPr>
          <w:rFonts w:asciiTheme="minorHAnsi" w:hAnsiTheme="minorHAnsi" w:cstheme="minorHAnsi"/>
          <w:b/>
          <w:bCs/>
        </w:rPr>
        <w:t>67</w:t>
      </w:r>
      <w:r>
        <w:rPr>
          <w:rFonts w:asciiTheme="minorHAnsi" w:hAnsiTheme="minorHAnsi" w:cstheme="minorHAnsi"/>
          <w:b/>
          <w:bCs/>
        </w:rPr>
        <w:t xml:space="preserve">/2020: 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61265F" w:rsidRDefault="0061265F" w:rsidP="0061265F">
      <w:pPr>
        <w:ind w:left="3402" w:right="-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AUTORIZA O PODER EXECUTIVO MUNICIPAL ARRECADAR E RECEBER PATROCÍNIOS FINANCEIROS E A CUSTEAR DESPESAS COM EVENTOS, PROGRAMAS E AÇÕES REALIZADAS PELO MUNICÍPIO, E DÁ OUTRAS PROVIDÊNCIAS.</w:t>
      </w:r>
    </w:p>
    <w:p w:rsidR="00020817" w:rsidRDefault="00020817">
      <w:pPr>
        <w:ind w:left="5016"/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DISCUSSÃO.</w:t>
      </w: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VOTAÇÃO.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QUEM CONCORDA PERMANEÇA COMO ESTÁ E QUEM DISCORDA QUE SE MANIFESTE</w:t>
      </w:r>
    </w:p>
    <w:p w:rsidR="00020817" w:rsidRDefault="00020817">
      <w:pPr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PROJETO DE LEI MUNICIPAL Nº 6</w:t>
      </w:r>
      <w:r w:rsidR="0061265F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/2020: 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61265F" w:rsidRDefault="0061265F" w:rsidP="0061265F">
      <w:pPr>
        <w:pStyle w:val="Corpodetexto"/>
        <w:ind w:left="3402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AUTORIZA O PODER EXECUTIVO MUNICIPAL A PROCEDR A ALIENAÇÃO E DAR BAIXA DE BENS PATRIMONIAIS MÓVEIS PRÓPRIOS DO MUNICÍPIO E DÁ OUTRAS PROVIDÊNCIAS.</w:t>
      </w:r>
    </w:p>
    <w:p w:rsidR="00020817" w:rsidRDefault="00020817">
      <w:pPr>
        <w:ind w:left="5016"/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DISCUSSÃO.</w:t>
      </w: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VOTAÇÃO.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QUEM CONCORDA PERMANEÇA COMO ESTÁ E QUEM DISCORDA QUE SE MANIFESTE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PROJETO DE LEI MUNICIPAL Nº 6</w:t>
      </w:r>
      <w:r w:rsidR="0061265F"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 xml:space="preserve">/2020: 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61265F" w:rsidRDefault="0061265F" w:rsidP="0061265F">
      <w:pPr>
        <w:ind w:left="3402" w:right="-3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AUTORIZA O PODER EXECUTIVO MUNICIPAL ABRIR CRÉDITO ADICIONAL ESPECIAL, PARA INCLUIR CONTAS ORÇAMENTÁRIAS DE DESPESA (ELEMENTO), NO ORÇAMENTO MUNICIPAL VIGENTE, E DÁ OUTRAS PROVIDÊNCIAS.</w:t>
      </w:r>
    </w:p>
    <w:p w:rsidR="00020817" w:rsidRDefault="00020817">
      <w:pPr>
        <w:ind w:firstLine="709"/>
        <w:jc w:val="center"/>
        <w:rPr>
          <w:rFonts w:asciiTheme="minorHAnsi" w:hAnsiTheme="minorHAnsi" w:cstheme="minorHAnsi"/>
          <w:b/>
          <w:bCs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DISCUSSÃO.</w:t>
      </w: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VOTAÇÃO.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QUEM CONCORDA PERMANEÇA COMO ESTÁ E QUEM DISCORDA QUE SE MANIFESTE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PROJETO DE LEI MUNICIPAL Nº </w:t>
      </w:r>
      <w:r w:rsidR="0061265F">
        <w:rPr>
          <w:rFonts w:asciiTheme="minorHAnsi" w:hAnsiTheme="minorHAnsi" w:cstheme="minorHAnsi"/>
          <w:b/>
          <w:bCs/>
        </w:rPr>
        <w:t>70</w:t>
      </w:r>
      <w:r>
        <w:rPr>
          <w:rFonts w:asciiTheme="minorHAnsi" w:hAnsiTheme="minorHAnsi" w:cstheme="minorHAnsi"/>
          <w:b/>
          <w:bCs/>
        </w:rPr>
        <w:t xml:space="preserve">/2020: 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61265F" w:rsidRDefault="0061265F" w:rsidP="0061265F">
      <w:pPr>
        <w:ind w:left="340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“DEFINE E CARACTERIZA SITUAÇÃO DE EXCEPCIONAL INTERESSE PÚBLICO E AUTORIZA A CONTRATAÇÃO DE PESSOAL POR TEMPO DETERMINADO PARA ATENDER NECESSIDADE TEMPORÁRIA, E DA OUTRAS PROVIDENCIAS.</w:t>
      </w:r>
      <w:proofErr w:type="gramStart"/>
      <w:r>
        <w:rPr>
          <w:rFonts w:ascii="Calibri" w:hAnsi="Calibri"/>
          <w:b/>
        </w:rPr>
        <w:t xml:space="preserve"> ”</w:t>
      </w:r>
      <w:proofErr w:type="gramEnd"/>
    </w:p>
    <w:p w:rsidR="00020817" w:rsidRDefault="00020817">
      <w:pPr>
        <w:ind w:left="5016"/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DISCUSSÃO.</w:t>
      </w: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VOTAÇÃO.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QUEM CONCORDA PERMANEÇA COMO ESTÁ E QUEM DISCORDA QUE SE MANIFESTE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PROJETO DE LEI MUNICIPAL Nº </w:t>
      </w:r>
      <w:r w:rsidR="0061265F">
        <w:rPr>
          <w:rFonts w:asciiTheme="minorHAnsi" w:hAnsiTheme="minorHAnsi" w:cstheme="minorHAnsi"/>
          <w:b/>
          <w:bCs/>
        </w:rPr>
        <w:t>71</w:t>
      </w:r>
      <w:r>
        <w:rPr>
          <w:rFonts w:asciiTheme="minorHAnsi" w:hAnsiTheme="minorHAnsi" w:cstheme="minorHAnsi"/>
          <w:b/>
          <w:bCs/>
        </w:rPr>
        <w:t xml:space="preserve">/2020: 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403E20" w:rsidRPr="0059654D" w:rsidRDefault="00403E20" w:rsidP="00403E20">
      <w:pPr>
        <w:ind w:left="3402" w:right="-39"/>
        <w:jc w:val="both"/>
        <w:rPr>
          <w:rFonts w:ascii="Calibri" w:hAnsi="Calibri" w:cs="Calibri"/>
          <w:b/>
          <w:sz w:val="23"/>
          <w:szCs w:val="23"/>
        </w:rPr>
      </w:pPr>
      <w:r w:rsidRPr="0059654D">
        <w:rPr>
          <w:rFonts w:ascii="Calibri" w:hAnsi="Calibri" w:cs="Calibri"/>
          <w:b/>
          <w:sz w:val="23"/>
          <w:szCs w:val="23"/>
        </w:rPr>
        <w:t>AUTORIZA O PODER EXECUTIVO MUNICIPAL ABRIR CRÉDITO ADICIONAL SUPLEMENTAR DE DESPESA NO ORÇAMENTO MUNICIPAL VIGENTE E DÁ OUTRAS PROVIDÊNCIAS.</w:t>
      </w:r>
    </w:p>
    <w:p w:rsidR="00020817" w:rsidRDefault="00020817">
      <w:pPr>
        <w:ind w:left="5016"/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DISCUSSÃO.</w:t>
      </w: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VOTAÇÃO.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QUEM CONCORDA PERMANEÇA COMO ESTÁ E QUEM DISCORDA QUE SE MANIFESTE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PROJETO DE LEI MUNICIPAL Nº </w:t>
      </w:r>
      <w:r w:rsidR="0061265F">
        <w:rPr>
          <w:rFonts w:asciiTheme="minorHAnsi" w:hAnsiTheme="minorHAnsi" w:cstheme="minorHAnsi"/>
          <w:b/>
          <w:bCs/>
        </w:rPr>
        <w:t>72</w:t>
      </w:r>
      <w:r>
        <w:rPr>
          <w:rFonts w:asciiTheme="minorHAnsi" w:hAnsiTheme="minorHAnsi" w:cstheme="minorHAnsi"/>
          <w:b/>
          <w:bCs/>
        </w:rPr>
        <w:t xml:space="preserve">/2020: 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403E20" w:rsidRPr="000E1C1E" w:rsidRDefault="00403E20" w:rsidP="00403E20">
      <w:pPr>
        <w:ind w:left="3402" w:right="-39"/>
        <w:jc w:val="both"/>
        <w:rPr>
          <w:rFonts w:ascii="Calibri" w:hAnsi="Calibri" w:cs="Calibri"/>
          <w:b/>
          <w:bCs/>
          <w:sz w:val="23"/>
          <w:szCs w:val="23"/>
        </w:rPr>
      </w:pPr>
      <w:r w:rsidRPr="000E1C1E">
        <w:rPr>
          <w:rFonts w:ascii="Calibri" w:hAnsi="Calibri" w:cs="Calibri"/>
          <w:b/>
          <w:sz w:val="23"/>
          <w:szCs w:val="23"/>
        </w:rPr>
        <w:t>CONCEDE REBATE AOS AGRICULTORES QUE ADERIRAM AO TROCA-TROCA, SAFRA 2019/2020, DO PROGRAMA FEAPER, ABRE CRÉDITO ADICIONAL ESPECIAL NO ORÇAMENTO VIGENTE, E DA OUTRAS PROVIDÊNCIAS.</w:t>
      </w:r>
    </w:p>
    <w:p w:rsidR="00020817" w:rsidRDefault="00020817" w:rsidP="00403E20">
      <w:pPr>
        <w:tabs>
          <w:tab w:val="left" w:pos="3720"/>
        </w:tabs>
        <w:ind w:firstLine="709"/>
        <w:jc w:val="both"/>
        <w:rPr>
          <w:rFonts w:asciiTheme="minorHAnsi" w:hAnsiTheme="minorHAnsi" w:cstheme="minorHAnsi"/>
          <w:b/>
          <w:bCs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DISCUSSÃO.</w:t>
      </w: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VOTAÇÃO.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QUEM CONCORDA PERMANEÇA COMO ESTÁ E QUEM DISCORDA QUE SE MANIFESTE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  <w:sz w:val="22"/>
        </w:rPr>
      </w:pPr>
    </w:p>
    <w:p w:rsidR="00020817" w:rsidRPr="0061265F" w:rsidRDefault="00403E20">
      <w:pPr>
        <w:pStyle w:val="PargrafodaLista"/>
        <w:numPr>
          <w:ilvl w:val="3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61265F">
        <w:rPr>
          <w:rFonts w:asciiTheme="minorHAnsi" w:hAnsiTheme="minorHAnsi" w:cstheme="minorHAnsi"/>
          <w:b/>
          <w:bCs/>
        </w:rPr>
        <w:t xml:space="preserve">CONSIDERAÇÕES FINAIS </w:t>
      </w: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020817">
      <w:pPr>
        <w:ind w:firstLine="709"/>
        <w:jc w:val="both"/>
        <w:rPr>
          <w:rFonts w:asciiTheme="minorHAnsi" w:hAnsiTheme="minorHAnsi" w:cstheme="minorHAnsi"/>
          <w:bCs/>
        </w:rPr>
      </w:pPr>
    </w:p>
    <w:p w:rsidR="00020817" w:rsidRDefault="00403E20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AGRADECENDO A PRESENÇA DE TODOS E A PROTEÇÃO DE DEUS, DAMOS POR ENCERRADO OS TRABALHOS DA PRESENTE SESSÃO ORDINÁRIA.</w:t>
      </w:r>
    </w:p>
    <w:p w:rsidR="00020817" w:rsidRDefault="00020817"/>
    <w:sectPr w:rsidR="00020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A84"/>
    <w:multiLevelType w:val="multilevel"/>
    <w:tmpl w:val="00212A84"/>
    <w:lvl w:ilvl="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1">
    <w:nsid w:val="0927427C"/>
    <w:multiLevelType w:val="multilevel"/>
    <w:tmpl w:val="0927427C"/>
    <w:lvl w:ilvl="0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719F3"/>
    <w:multiLevelType w:val="multilevel"/>
    <w:tmpl w:val="5B3719F3"/>
    <w:lvl w:ilvl="0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34"/>
    <w:rsid w:val="00007C4E"/>
    <w:rsid w:val="00020817"/>
    <w:rsid w:val="001D4211"/>
    <w:rsid w:val="00403E20"/>
    <w:rsid w:val="00466C7D"/>
    <w:rsid w:val="0061265F"/>
    <w:rsid w:val="00655E77"/>
    <w:rsid w:val="00672AED"/>
    <w:rsid w:val="00767C81"/>
    <w:rsid w:val="00845934"/>
    <w:rsid w:val="00AF0F94"/>
    <w:rsid w:val="00D3777D"/>
    <w:rsid w:val="00DA73DC"/>
    <w:rsid w:val="00EF198A"/>
    <w:rsid w:val="347B2730"/>
    <w:rsid w:val="6BD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Corpodetexto2">
    <w:name w:val="Body Text 2"/>
    <w:basedOn w:val="Normal"/>
    <w:link w:val="Corpodetexto2Char"/>
    <w:qFormat/>
    <w:pPr>
      <w:jc w:val="center"/>
    </w:pPr>
    <w:rPr>
      <w:b/>
      <w:bCs/>
      <w:color w:val="000000"/>
      <w:sz w:val="40"/>
    </w:rPr>
  </w:style>
  <w:style w:type="paragraph" w:styleId="Recuodecorpodetexto">
    <w:name w:val="Body Text Indent"/>
    <w:basedOn w:val="Normal"/>
    <w:link w:val="RecuodecorpodetextoChar"/>
    <w:qFormat/>
    <w:pPr>
      <w:spacing w:after="120" w:line="276" w:lineRule="auto"/>
      <w:ind w:left="283"/>
    </w:pPr>
  </w:style>
  <w:style w:type="character" w:customStyle="1" w:styleId="Corpodetexto2Char">
    <w:name w:val="Corpo de texto 2 Char"/>
    <w:basedOn w:val="Fontepargpadro"/>
    <w:link w:val="Corpodetexto2"/>
    <w:rPr>
      <w:rFonts w:ascii="Times New Roman" w:eastAsia="Times New Roman" w:hAnsi="Times New Roman" w:cs="Times New Roman"/>
      <w:b/>
      <w:bCs/>
      <w:color w:val="000000"/>
      <w:sz w:val="40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Corpodetexto2">
    <w:name w:val="Body Text 2"/>
    <w:basedOn w:val="Normal"/>
    <w:link w:val="Corpodetexto2Char"/>
    <w:qFormat/>
    <w:pPr>
      <w:jc w:val="center"/>
    </w:pPr>
    <w:rPr>
      <w:b/>
      <w:bCs/>
      <w:color w:val="000000"/>
      <w:sz w:val="40"/>
    </w:rPr>
  </w:style>
  <w:style w:type="paragraph" w:styleId="Recuodecorpodetexto">
    <w:name w:val="Body Text Indent"/>
    <w:basedOn w:val="Normal"/>
    <w:link w:val="RecuodecorpodetextoChar"/>
    <w:qFormat/>
    <w:pPr>
      <w:spacing w:after="120" w:line="276" w:lineRule="auto"/>
      <w:ind w:left="283"/>
    </w:pPr>
  </w:style>
  <w:style w:type="character" w:customStyle="1" w:styleId="Corpodetexto2Char">
    <w:name w:val="Corpo de texto 2 Char"/>
    <w:basedOn w:val="Fontepargpadro"/>
    <w:link w:val="Corpodetexto2"/>
    <w:rPr>
      <w:rFonts w:ascii="Times New Roman" w:eastAsia="Times New Roman" w:hAnsi="Times New Roman" w:cs="Times New Roman"/>
      <w:b/>
      <w:bCs/>
      <w:color w:val="000000"/>
      <w:sz w:val="40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2020-08-05T18:03:00Z</cp:lastPrinted>
  <dcterms:created xsi:type="dcterms:W3CDTF">2020-08-14T12:12:00Z</dcterms:created>
  <dcterms:modified xsi:type="dcterms:W3CDTF">2020-08-17T20:14:00Z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