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  <w:r>
        <w:rPr>
          <w:rFonts w:hint="default" w:ascii="Times New Roman" w:hAnsi="Times New Roman" w:cs="Times New Roman" w:eastAsiaTheme="minorEastAsia"/>
          <w:sz w:val="24"/>
          <w:szCs w:val="24"/>
          <w:u w:val="single"/>
        </w:rPr>
        <w:t xml:space="preserve">PAUTA DA SESSÃO ORDINARIA DO DIA </w:t>
      </w:r>
      <w:r>
        <w:rPr>
          <w:rFonts w:hint="default" w:cs="Times New Roman" w:eastAsiaTheme="minorEastAsia"/>
          <w:sz w:val="24"/>
          <w:szCs w:val="24"/>
          <w:u w:val="single"/>
          <w:lang w:val="pt-BR"/>
        </w:rPr>
        <w:t>13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</w:rPr>
        <w:t xml:space="preserve"> DE </w:t>
      </w:r>
      <w:r>
        <w:rPr>
          <w:rFonts w:hint="default" w:cs="Times New Roman" w:eastAsiaTheme="minorEastAsia"/>
          <w:sz w:val="24"/>
          <w:szCs w:val="24"/>
          <w:u w:val="single"/>
          <w:lang w:val="pt-BR"/>
        </w:rPr>
        <w:t>OUTUBRO</w:t>
      </w:r>
      <w:r>
        <w:rPr>
          <w:rFonts w:hint="default" w:ascii="Times New Roman" w:hAnsi="Times New Roman" w:cs="Times New Roman" w:eastAsiaTheme="minorEastAsia"/>
          <w:sz w:val="24"/>
          <w:szCs w:val="24"/>
          <w:u w:val="single"/>
        </w:rPr>
        <w:t xml:space="preserve"> DE 2021.</w:t>
      </w: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pStyle w:val="6"/>
        <w:numPr>
          <w:ilvl w:val="0"/>
          <w:numId w:val="1"/>
        </w:numPr>
        <w:ind w:left="426" w:right="397" w:firstLine="0"/>
        <w:jc w:val="both"/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>PEQUENO EXPEDIENTE:</w:t>
      </w:r>
    </w:p>
    <w:p>
      <w:pPr>
        <w:ind w:firstLine="709"/>
        <w:jc w:val="both"/>
        <w:rPr>
          <w:rFonts w:hint="default" w:ascii="Times New Roman" w:hAnsi="Times New Roman" w:cs="Times New Roman"/>
          <w:bCs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INVOCANDO A PROTEÇÃO DE DEUS DOU POR ABERTO OS TRABALHOS DA PRESENTE SESSÃO ORDINÁRIA DO DIA </w:t>
      </w:r>
      <w:r>
        <w:rPr>
          <w:rFonts w:hint="default" w:cs="Times New Roman"/>
          <w:b/>
          <w:sz w:val="24"/>
          <w:szCs w:val="24"/>
          <w:lang w:val="pt-BR"/>
        </w:rPr>
        <w:t>13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hint="default" w:cs="Times New Roman"/>
          <w:b/>
          <w:sz w:val="24"/>
          <w:szCs w:val="24"/>
          <w:lang w:val="pt-BR"/>
        </w:rPr>
        <w:t>OUTUBRO</w:t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DE 2021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.</w:t>
      </w:r>
    </w:p>
    <w:p>
      <w:p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6"/>
        <w:numPr>
          <w:ilvl w:val="0"/>
          <w:numId w:val="2"/>
        </w:numPr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Convido o 1° Secretário da mesa Diretora Janio Guilherme Barrea Queiroz para que 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>p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roceda à Leitura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 </w:t>
      </w:r>
      <w:r>
        <w:rPr>
          <w:rFonts w:hint="default" w:cs="Times New Roman"/>
          <w:color w:val="000000"/>
          <w:sz w:val="24"/>
          <w:szCs w:val="24"/>
          <w:lang w:val="pt-BR"/>
        </w:rPr>
        <w:t>da Indicação de n° 46/2021.</w:t>
      </w:r>
    </w:p>
    <w:p>
      <w:pPr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pStyle w:val="6"/>
        <w:numPr>
          <w:ilvl w:val="0"/>
          <w:numId w:val="3"/>
        </w:numPr>
        <w:ind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lang w:val="pt-BR"/>
        </w:rPr>
        <w:t>Em votação a</w:t>
      </w: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lang w:val="pt-BR"/>
        </w:rPr>
        <w:t xml:space="preserve"> Ata</w:t>
      </w: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lang w:val="pt-BR"/>
        </w:rPr>
        <w:t xml:space="preserve"> de n°</w:t>
      </w: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 xml:space="preserve"> 23 e 24</w:t>
      </w:r>
      <w:r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lang w:val="pt-BR"/>
        </w:rPr>
        <w:t>/2021</w:t>
      </w:r>
    </w:p>
    <w:p>
      <w:pPr>
        <w:pStyle w:val="6"/>
        <w:numPr>
          <w:ilvl w:val="0"/>
          <w:numId w:val="3"/>
        </w:numPr>
        <w:ind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Em Votação a Indicação de n° 46/2021</w:t>
      </w:r>
    </w:p>
    <w:p>
      <w:pPr>
        <w:pStyle w:val="6"/>
        <w:numPr>
          <w:ilvl w:val="0"/>
          <w:numId w:val="3"/>
        </w:numPr>
        <w:ind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Em Votação a Indicação de n° 47/2021</w:t>
      </w:r>
    </w:p>
    <w:p>
      <w:pPr>
        <w:pStyle w:val="6"/>
        <w:numPr>
          <w:ilvl w:val="0"/>
          <w:numId w:val="3"/>
        </w:numPr>
        <w:ind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Em Votação a Indicação de n° 48/2021</w:t>
      </w:r>
    </w:p>
    <w:p>
      <w:pPr>
        <w:pStyle w:val="6"/>
        <w:numPr>
          <w:ilvl w:val="0"/>
          <w:numId w:val="3"/>
        </w:numPr>
        <w:ind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</w:rPr>
      </w:pPr>
      <w:r>
        <w:rPr>
          <w:rFonts w:hint="default" w:cs="Times New Roman" w:eastAsiaTheme="minorEastAsia"/>
          <w:b/>
          <w:color w:val="000000"/>
          <w:sz w:val="24"/>
          <w:szCs w:val="24"/>
          <w:lang w:val="pt-BR"/>
        </w:rPr>
        <w:t>Em Votação a Indicação de n° 49/2021</w:t>
      </w:r>
    </w:p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6"/>
        <w:ind w:left="0" w:right="397"/>
        <w:jc w:val="both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6"/>
        <w:ind w:left="502"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u w:val="single"/>
        </w:rPr>
      </w:pPr>
      <w:r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u w:val="single"/>
        </w:rPr>
        <w:t>GRANDE EXPEDIENTE</w:t>
      </w:r>
    </w:p>
    <w:p>
      <w:pPr>
        <w:pStyle w:val="6"/>
        <w:ind w:left="502" w:right="397"/>
        <w:jc w:val="both"/>
        <w:rPr>
          <w:rFonts w:hint="default" w:ascii="Times New Roman" w:hAnsi="Times New Roman" w:cs="Times New Roman" w:eastAsiaTheme="minorEastAsia"/>
          <w:b/>
          <w:color w:val="000000"/>
          <w:sz w:val="24"/>
          <w:szCs w:val="24"/>
          <w:u w:val="single"/>
        </w:rPr>
      </w:pPr>
    </w:p>
    <w:p>
      <w:pPr>
        <w:pStyle w:val="6"/>
        <w:numPr>
          <w:ilvl w:val="0"/>
          <w:numId w:val="4"/>
        </w:numPr>
        <w:ind w:left="284" w:right="397" w:firstLine="142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ORADORES INSCRITOS:</w:t>
      </w:r>
    </w:p>
    <w:p>
      <w:pPr>
        <w:pStyle w:val="6"/>
        <w:numPr>
          <w:ilvl w:val="0"/>
          <w:numId w:val="0"/>
        </w:numPr>
        <w:ind w:left="426" w:leftChars="0" w:right="397" w:rightChars="0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</w:p>
    <w:p>
      <w:pPr>
        <w:ind w:right="397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LEONARDO MILANI SECKLER</w:t>
      </w:r>
    </w:p>
    <w:p>
      <w:pPr>
        <w:ind w:right="397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LUIS CARLOS FORTES</w:t>
      </w:r>
    </w:p>
    <w:p>
      <w:pPr>
        <w:ind w:right="397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JULIO GONCHOROSKI</w:t>
      </w:r>
    </w:p>
    <w:p>
      <w:pPr>
        <w:pStyle w:val="2"/>
        <w:ind w:right="397" w:firstLine="709"/>
        <w:jc w:val="both"/>
        <w:rPr>
          <w:rFonts w:hint="default" w:ascii="Times New Roman" w:hAnsi="Times New Roman" w:cs="Times New Roman" w:eastAsiaTheme="minorEastAsia"/>
          <w:sz w:val="24"/>
          <w:szCs w:val="24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  <w:t xml:space="preserve">ORDEM DO DIA 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  <w:u w:val="single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ind w:right="-994"/>
        <w:jc w:val="both"/>
        <w:rPr>
          <w:rFonts w:ascii="Calibri" w:hAnsi="Calibri" w:cs="Calibri"/>
          <w:b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</w:rPr>
        <w:t xml:space="preserve">PROJETO DE LEI 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DO EXECUTIVO </w:t>
      </w:r>
      <w:r>
        <w:rPr>
          <w:rFonts w:ascii="Calibri" w:hAnsi="Calibri" w:cs="Calibri"/>
          <w:b/>
          <w:sz w:val="24"/>
          <w:szCs w:val="24"/>
        </w:rPr>
        <w:t xml:space="preserve"> N° </w:t>
      </w:r>
      <w:r>
        <w:rPr>
          <w:rFonts w:ascii="Calibri" w:hAnsi="Calibri" w:cs="Calibri"/>
          <w:b/>
          <w:sz w:val="24"/>
          <w:szCs w:val="24"/>
          <w:lang w:val="pt-BR"/>
        </w:rPr>
        <w:t>73</w:t>
      </w:r>
      <w:r>
        <w:rPr>
          <w:rFonts w:ascii="Calibri" w:hAnsi="Calibri" w:cs="Calibri"/>
          <w:b/>
          <w:sz w:val="24"/>
          <w:szCs w:val="24"/>
        </w:rPr>
        <w:t>/2021</w:t>
      </w:r>
      <w:r>
        <w:rPr>
          <w:rFonts w:ascii="Calibri" w:hAnsi="Calibri" w:cs="Calibri"/>
          <w:b/>
          <w:sz w:val="24"/>
          <w:szCs w:val="24"/>
          <w:lang w:val="pt-BR"/>
        </w:rPr>
        <w:t xml:space="preserve">       </w:t>
      </w:r>
    </w:p>
    <w:p>
      <w:pPr>
        <w:ind w:right="-994"/>
        <w:jc w:val="both"/>
        <w:rPr>
          <w:rFonts w:ascii="Calibri" w:hAnsi="Calibri" w:cs="Calibri"/>
          <w:b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  <w:lang w:val="pt-BR"/>
        </w:rPr>
        <w:t xml:space="preserve">  </w:t>
      </w:r>
    </w:p>
    <w:p>
      <w:pPr>
        <w:pStyle w:val="3"/>
        <w:ind w:left="39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DEFINE E CARACTERIZA SITUAÇÃO DE EXCEPCIONAL INTERESSE PÚBLICO E AUTORIZA O PODER EXECUTIVO A EFETUAR A CONTRATAÇÃO DE PESSOAL POR TEMPO DETERMINADO PARA ATENDER A NECESSIDADE TEMPORÁRIA, E DA OUTRAS PROVIDENCIAIS</w:t>
      </w:r>
    </w:p>
    <w:p>
      <w:pPr>
        <w:ind w:left="2268" w:right="-568"/>
        <w:jc w:val="both"/>
        <w:rPr>
          <w:rFonts w:hint="default" w:ascii="Calibri" w:hAnsi="Calibri" w:cs="Calibri"/>
          <w:b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default" w:cs="Times New Roman" w:eastAsiaTheme="minorEastAsia"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QUEM CONCORDA PERMANEÇA COMO ESTÁ E QUEM DISCORDA QUE SE MANIFESTE</w:t>
      </w:r>
      <w:r>
        <w:rPr>
          <w:rFonts w:hint="default" w:cs="Times New Roman" w:eastAsiaTheme="minorEastAsia"/>
          <w:bCs/>
          <w:sz w:val="24"/>
          <w:szCs w:val="24"/>
          <w:lang w:val="pt-BR"/>
        </w:rPr>
        <w:t>.</w:t>
      </w:r>
    </w:p>
    <w:p>
      <w:pPr>
        <w:ind w:firstLine="709"/>
        <w:jc w:val="both"/>
        <w:rPr>
          <w:rFonts w:hint="default" w:cs="Times New Roman" w:eastAsiaTheme="minorEastAsia"/>
          <w:bCs/>
          <w:sz w:val="24"/>
          <w:szCs w:val="24"/>
          <w:lang w:val="pt-BR"/>
        </w:rPr>
      </w:pPr>
    </w:p>
    <w:p>
      <w:pPr>
        <w:jc w:val="both"/>
        <w:rPr>
          <w:rFonts w:hint="default" w:cs="Times New Roman" w:eastAsiaTheme="minorEastAsia"/>
          <w:bCs/>
          <w:sz w:val="24"/>
          <w:szCs w:val="24"/>
          <w:lang w:val="pt-BR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3"/>
          <w:szCs w:val="23"/>
          <w:lang w:val="pt-BR"/>
        </w:rPr>
      </w:pPr>
      <w:r>
        <w:rPr>
          <w:rFonts w:cstheme="minorHAnsi"/>
          <w:b/>
          <w:sz w:val="23"/>
          <w:szCs w:val="23"/>
        </w:rPr>
        <w:t xml:space="preserve">PROJETO DE LEI MUNICIPAL Nº </w:t>
      </w:r>
      <w:r>
        <w:rPr>
          <w:rFonts w:cstheme="minorHAnsi"/>
          <w:b/>
          <w:sz w:val="23"/>
          <w:szCs w:val="23"/>
          <w:lang w:val="pt-BR"/>
        </w:rPr>
        <w:t>74/2021</w:t>
      </w:r>
    </w:p>
    <w:p>
      <w:pPr>
        <w:spacing w:after="0" w:line="240" w:lineRule="auto"/>
        <w:rPr>
          <w:rFonts w:cstheme="minorHAnsi"/>
          <w:b/>
          <w:sz w:val="23"/>
          <w:szCs w:val="23"/>
        </w:rPr>
      </w:pPr>
    </w:p>
    <w:p>
      <w:pPr>
        <w:pStyle w:val="3"/>
        <w:ind w:left="3958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DEFINE E CARACTERIZA SITUAÇÃO DE EXCEPCIONAL INTERESSE PÚBLICO E AUTORIZA O PODER EXECUTIVO A EFETUAR A CONTRATAÇÃO DE PESSOAL POR TEMPO DETERMINADO PARA ATENDER A NECESSIDADE TEMPORÁRIA, E DA OUTRAS PROVIDENCIAIS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spacing w:after="0" w:line="240" w:lineRule="auto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 xml:space="preserve">PROJETO DE LEI MUNICIPAL Nº </w:t>
      </w:r>
      <w:r>
        <w:rPr>
          <w:rFonts w:cstheme="minorHAnsi"/>
          <w:b/>
          <w:sz w:val="23"/>
          <w:szCs w:val="23"/>
          <w:lang w:val="pt-BR"/>
        </w:rPr>
        <w:t>75</w:t>
      </w:r>
      <w:r>
        <w:rPr>
          <w:rFonts w:cstheme="minorHAnsi"/>
          <w:b/>
          <w:sz w:val="23"/>
          <w:szCs w:val="23"/>
        </w:rPr>
        <w:t>/2021.</w:t>
      </w:r>
    </w:p>
    <w:p>
      <w:pPr>
        <w:spacing w:after="0" w:line="240" w:lineRule="auto"/>
        <w:rPr>
          <w:rFonts w:cstheme="minorHAnsi"/>
          <w:b/>
          <w:sz w:val="23"/>
          <w:szCs w:val="23"/>
        </w:rPr>
      </w:pPr>
    </w:p>
    <w:p>
      <w:pPr>
        <w:spacing w:after="0" w:line="240" w:lineRule="auto"/>
        <w:rPr>
          <w:rFonts w:cstheme="minorHAnsi"/>
          <w:b/>
          <w:sz w:val="23"/>
          <w:szCs w:val="23"/>
        </w:rPr>
      </w:pPr>
    </w:p>
    <w:p>
      <w:pPr>
        <w:spacing w:after="0" w:line="240" w:lineRule="auto"/>
        <w:rPr>
          <w:rFonts w:cstheme="minorHAnsi"/>
          <w:b/>
          <w:sz w:val="23"/>
          <w:szCs w:val="23"/>
        </w:rPr>
      </w:pPr>
    </w:p>
    <w:p>
      <w:pPr>
        <w:pStyle w:val="3"/>
        <w:ind w:left="395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AUTORIZA O PODER EXECUTIVO MUNICIPAL A REALIZAR RETIFICAÇÃO DE ÁREA, E DAR OUTRAS PROVIDÊNCIAS.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QUEM CONCORDA PERMANEÇA COMO ESTÁ E QUEM DISCORDA QUE SE MANIFESTE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</w:p>
    <w:p>
      <w:pPr>
        <w:ind w:firstLine="709"/>
        <w:jc w:val="both"/>
        <w:rPr>
          <w:rFonts w:hint="default" w:cs="Times New Roman" w:eastAsiaTheme="minorEastAsia"/>
          <w:b/>
          <w:bCs w:val="0"/>
          <w:sz w:val="24"/>
          <w:szCs w:val="24"/>
          <w:lang w:val="pt-BR"/>
        </w:rPr>
      </w:pPr>
      <w:r>
        <w:rPr>
          <w:rFonts w:hint="default" w:cs="Times New Roman" w:eastAsiaTheme="minorEastAsia"/>
          <w:b/>
          <w:bCs w:val="0"/>
          <w:sz w:val="24"/>
          <w:szCs w:val="24"/>
          <w:lang w:val="pt-BR"/>
        </w:rPr>
        <w:t>PROJETO DE DECRETO LEGISLATIVO N° 006/2021</w:t>
      </w:r>
    </w:p>
    <w:p>
      <w:pPr>
        <w:ind w:firstLine="709"/>
        <w:jc w:val="both"/>
        <w:rPr>
          <w:rFonts w:hint="default" w:cs="Times New Roman" w:eastAsiaTheme="minorEastAsia"/>
          <w:b/>
          <w:bCs w:val="0"/>
          <w:sz w:val="24"/>
          <w:szCs w:val="24"/>
          <w:lang w:val="pt-BR"/>
        </w:rPr>
      </w:pPr>
    </w:p>
    <w:p>
      <w:pPr>
        <w:ind w:firstLine="709"/>
        <w:jc w:val="both"/>
        <w:rPr>
          <w:rFonts w:hint="default" w:cs="Times New Roman" w:eastAsiaTheme="minorEastAsia"/>
          <w:b/>
          <w:bCs w:val="0"/>
          <w:sz w:val="24"/>
          <w:szCs w:val="24"/>
          <w:lang w:val="pt-BR"/>
        </w:rPr>
      </w:pPr>
    </w:p>
    <w:p>
      <w:pPr>
        <w:pStyle w:val="3"/>
        <w:ind w:left="3840" w:leftChars="0" w:firstLine="0" w:firstLineChars="0"/>
        <w:jc w:val="both"/>
        <w:rPr>
          <w:rFonts w:ascii="Calibri" w:hAnsi="Calibri" w:cs="Calibri"/>
          <w:b/>
          <w:caps/>
          <w:sz w:val="24"/>
          <w:szCs w:val="24"/>
          <w:lang w:val="pt-BR"/>
        </w:rPr>
      </w:pPr>
      <w:r>
        <w:rPr>
          <w:rFonts w:ascii="Calibri" w:hAnsi="Calibri" w:cs="Calibri"/>
          <w:b/>
          <w:sz w:val="24"/>
          <w:szCs w:val="24"/>
        </w:rPr>
        <w:t>ESTENDE AS PREVISÕES DA LEI FEDERAL Nº 14.151, DE 12 DE MAIO DE 2021 A SERVIDORA GESTANTE VINCULADA AO REGIME ESTATUTÁRIO DO MUNICÍPIO</w:t>
      </w:r>
      <w:r>
        <w:rPr>
          <w:rFonts w:ascii="Calibri" w:hAnsi="Calibri" w:cs="Calibri"/>
          <w:b/>
          <w:iCs/>
          <w:caps/>
          <w:sz w:val="24"/>
          <w:szCs w:val="24"/>
        </w:rPr>
        <w:t>, E DÁ OUTRAS PROVIDÊNCIAS</w:t>
      </w:r>
      <w:r>
        <w:rPr>
          <w:rFonts w:ascii="Calibri" w:hAnsi="Calibri" w:cs="Calibri"/>
          <w:b/>
          <w:caps/>
          <w:sz w:val="24"/>
          <w:szCs w:val="24"/>
        </w:rPr>
        <w:t>.</w:t>
      </w:r>
      <w:r>
        <w:rPr>
          <w:rFonts w:ascii="Calibri" w:hAnsi="Calibri" w:cs="Calibri"/>
          <w:b/>
          <w:caps/>
          <w:sz w:val="24"/>
          <w:szCs w:val="24"/>
          <w:lang w:val="pt-BR"/>
        </w:rPr>
        <w:t>8</w:t>
      </w:r>
      <w:bookmarkStart w:id="0" w:name="_GoBack"/>
      <w:bookmarkEnd w:id="0"/>
    </w:p>
    <w:p>
      <w:pPr>
        <w:pStyle w:val="3"/>
        <w:ind w:left="1843"/>
        <w:jc w:val="both"/>
        <w:rPr>
          <w:rFonts w:ascii="Calibri" w:hAnsi="Calibri" w:cs="Calibri"/>
          <w:b/>
          <w:caps/>
          <w:sz w:val="23"/>
          <w:szCs w:val="23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DISCUSSÃO.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EM VOTAÇÃO.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Cs/>
          <w:sz w:val="24"/>
          <w:szCs w:val="24"/>
        </w:rPr>
        <w:t>QUEM CONCORDA PERMANEÇA COMO ESTÁ E QUEM DISCORDA QUE SE MANIFESTE</w:t>
      </w:r>
    </w:p>
    <w:p>
      <w:pPr>
        <w:pStyle w:val="3"/>
        <w:ind w:left="1843"/>
        <w:rPr>
          <w:rFonts w:ascii="Calibri" w:hAnsi="Calibri" w:cs="Calibri"/>
          <w:b/>
          <w:caps/>
          <w:sz w:val="23"/>
          <w:szCs w:val="23"/>
        </w:rPr>
      </w:pPr>
    </w:p>
    <w:p>
      <w:pPr>
        <w:ind w:firstLine="1843"/>
        <w:jc w:val="both"/>
        <w:rPr>
          <w:rFonts w:ascii="Calibri" w:hAnsi="Calibri" w:cs="Calibri"/>
          <w:b/>
          <w:sz w:val="23"/>
          <w:szCs w:val="23"/>
        </w:rPr>
      </w:pPr>
    </w:p>
    <w:p>
      <w:pPr>
        <w:ind w:firstLine="709"/>
        <w:jc w:val="both"/>
        <w:rPr>
          <w:rFonts w:hint="default" w:cs="Times New Roman" w:eastAsiaTheme="minorEastAsia"/>
          <w:b/>
          <w:bCs w:val="0"/>
          <w:sz w:val="24"/>
          <w:szCs w:val="24"/>
          <w:lang w:val="pt-BR"/>
        </w:rPr>
      </w:pPr>
    </w:p>
    <w:p>
      <w:pPr>
        <w:rPr>
          <w:rFonts w:hint="default" w:cs="Times New Roman"/>
          <w:sz w:val="24"/>
          <w:szCs w:val="24"/>
          <w:lang w:val="pt-BR"/>
        </w:rPr>
      </w:pPr>
      <w:r>
        <w:rPr>
          <w:rFonts w:hint="default" w:cs="Times New Roman"/>
          <w:sz w:val="24"/>
          <w:szCs w:val="24"/>
          <w:lang w:val="pt-BR"/>
        </w:rPr>
        <w:t xml:space="preserve">-CONSIDERAÇÕES FINAIS  </w:t>
      </w:r>
    </w:p>
    <w:p>
      <w:pPr>
        <w:rPr>
          <w:rFonts w:hint="default" w:cs="Times New Roman"/>
          <w:sz w:val="24"/>
          <w:szCs w:val="24"/>
          <w:lang w:val="pt-BR"/>
        </w:rPr>
      </w:pPr>
    </w:p>
    <w:p>
      <w:pPr>
        <w:rPr>
          <w:rFonts w:hint="default" w:cs="Times New Roman"/>
          <w:sz w:val="24"/>
          <w:szCs w:val="24"/>
          <w:lang w:val="pt-BR"/>
        </w:rPr>
      </w:pPr>
    </w:p>
    <w:p>
      <w:pPr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p>
      <w:pPr>
        <w:ind w:firstLine="709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</w:rPr>
        <w:t>AGRADECENDO A PRESENÇA DE TODOS E A PROTEÇÃO DE DEUS, DAMOS POR ENCERRADO OS TRABALHOS</w:t>
      </w:r>
      <w:r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  <w:t xml:space="preserve"> DA PRESENTE SESSÃO ORDINÁRIA.</w:t>
      </w:r>
    </w:p>
    <w:p>
      <w:pPr>
        <w:ind w:firstLine="709"/>
        <w:jc w:val="both"/>
        <w:rPr>
          <w:rFonts w:hint="default" w:ascii="Times New Roman" w:hAnsi="Times New Roman" w:cs="Times New Roman" w:eastAsiaTheme="minorEastAsia"/>
          <w:b/>
          <w:bCs/>
          <w:sz w:val="24"/>
          <w:szCs w:val="24"/>
          <w:lang w:val="pt-B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2A84"/>
    <w:multiLevelType w:val="multilevel"/>
    <w:tmpl w:val="00212A84"/>
    <w:lvl w:ilvl="0" w:tentative="0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7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422" w:hanging="360"/>
      </w:pPr>
      <w:rPr>
        <w:rFonts w:hint="default" w:ascii="Wingdings" w:hAnsi="Wingdings"/>
      </w:rPr>
    </w:lvl>
  </w:abstractNum>
  <w:abstractNum w:abstractNumId="1">
    <w:nsid w:val="0927427C"/>
    <w:multiLevelType w:val="multilevel"/>
    <w:tmpl w:val="0927427C"/>
    <w:lvl w:ilvl="0" w:tentative="0">
      <w:start w:val="0"/>
      <w:numFmt w:val="bullet"/>
      <w:lvlText w:val=""/>
      <w:lvlJc w:val="left"/>
      <w:pPr>
        <w:ind w:left="644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2">
    <w:nsid w:val="328F4B68"/>
    <w:multiLevelType w:val="multilevel"/>
    <w:tmpl w:val="328F4B68"/>
    <w:lvl w:ilvl="0" w:tentative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719F3"/>
    <w:multiLevelType w:val="multilevel"/>
    <w:tmpl w:val="5B3719F3"/>
    <w:lvl w:ilvl="0" w:tentative="0">
      <w:start w:val="0"/>
      <w:numFmt w:val="bullet"/>
      <w:lvlText w:val=""/>
      <w:lvlJc w:val="left"/>
      <w:pPr>
        <w:ind w:left="786" w:hanging="360"/>
      </w:pPr>
      <w:rPr>
        <w:rFonts w:hint="default" w:ascii="Wingdings" w:hAnsi="Wingdings" w:eastAsia="Times New Roman" w:cs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21503E"/>
    <w:rsid w:val="003B0099"/>
    <w:rsid w:val="00721FA3"/>
    <w:rsid w:val="00E66936"/>
    <w:rsid w:val="00F33BDE"/>
    <w:rsid w:val="2A702AAB"/>
    <w:rsid w:val="2AC21E3A"/>
    <w:rsid w:val="32C90C5D"/>
    <w:rsid w:val="36286AC2"/>
    <w:rsid w:val="3B2E30FC"/>
    <w:rsid w:val="3D21503E"/>
    <w:rsid w:val="4F5F68ED"/>
    <w:rsid w:val="60C90A36"/>
    <w:rsid w:val="6E63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0"/>
    <w:pPr>
      <w:jc w:val="center"/>
    </w:pPr>
    <w:rPr>
      <w:b/>
      <w:bCs/>
      <w:color w:val="000000"/>
      <w:sz w:val="40"/>
    </w:rPr>
  </w:style>
  <w:style w:type="paragraph" w:styleId="3">
    <w:name w:val="Body Text Indent"/>
    <w:basedOn w:val="1"/>
    <w:unhideWhenUsed/>
    <w:qFormat/>
    <w:uiPriority w:val="99"/>
    <w:pPr>
      <w:spacing w:after="120"/>
      <w:ind w:left="283"/>
    </w:p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735</Characters>
  <Lines>6</Lines>
  <Paragraphs>1</Paragraphs>
  <TotalTime>118</TotalTime>
  <ScaleCrop>false</ScaleCrop>
  <LinksUpToDate>false</LinksUpToDate>
  <CharactersWithSpaces>869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2021-02-11T13:25:00Z</dcterms:created>
  <dc:creator>Usuario</dc:creator>
  <cp:lastModifiedBy>Usuario</cp:lastModifiedBy>
  <cp:lastPrinted>2021-10-13T21:05:29Z</cp:lastPrinted>
  <dcterms:modified xsi:type="dcterms:W3CDTF">2021-10-13T23:01:40Z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