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8A" w:rsidRPr="00300D8A" w:rsidRDefault="000C4D85" w:rsidP="00300D8A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caps/>
          <w:sz w:val="23"/>
          <w:szCs w:val="23"/>
        </w:rPr>
        <w:t>LEI MUNICIPAL Nº 4.733/2021</w:t>
      </w:r>
    </w:p>
    <w:p w:rsidR="00300D8A" w:rsidRPr="00300D8A" w:rsidRDefault="00300D8A" w:rsidP="00300D8A">
      <w:pPr>
        <w:ind w:left="3969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300D8A" w:rsidRDefault="00300D8A" w:rsidP="00300D8A">
      <w:pPr>
        <w:ind w:left="3969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300D8A">
        <w:rPr>
          <w:rFonts w:asciiTheme="minorHAnsi" w:hAnsiTheme="minorHAnsi" w:cstheme="minorHAnsi"/>
          <w:b/>
          <w:iCs/>
          <w:caps/>
          <w:color w:val="040404"/>
          <w:kern w:val="22"/>
          <w:sz w:val="23"/>
          <w:szCs w:val="23"/>
        </w:rPr>
        <w:t>ALTERA A LEI MUNICIPAL Nº 3.491/2012, E DÁ OUTRAS PROVIDÊNCIAS</w:t>
      </w:r>
      <w:r w:rsidRPr="00300D8A">
        <w:rPr>
          <w:rFonts w:asciiTheme="minorHAnsi" w:hAnsiTheme="minorHAnsi" w:cstheme="minorHAnsi"/>
          <w:b/>
          <w:bCs/>
          <w:color w:val="000000"/>
          <w:sz w:val="23"/>
          <w:szCs w:val="23"/>
        </w:rPr>
        <w:t>.</w:t>
      </w:r>
    </w:p>
    <w:p w:rsidR="000C4D85" w:rsidRDefault="000C4D85" w:rsidP="00300D8A">
      <w:pPr>
        <w:ind w:left="3969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0C4D85" w:rsidRPr="00300D8A" w:rsidRDefault="000C4D85" w:rsidP="00300D8A">
      <w:pPr>
        <w:ind w:left="3969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300D8A" w:rsidRPr="00300D8A" w:rsidRDefault="00300D8A" w:rsidP="00300D8A">
      <w:pPr>
        <w:ind w:left="3969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0C4D85" w:rsidRPr="00D61A19" w:rsidRDefault="000C4D85" w:rsidP="000C4D85">
      <w:pPr>
        <w:spacing w:after="200"/>
        <w:ind w:firstLine="1418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  <w:r w:rsidRPr="00D61A19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 xml:space="preserve">O PREFEITO MUNICIPAL DE SEBERI, </w:t>
      </w:r>
      <w:r w:rsidRPr="00D61A19">
        <w:rPr>
          <w:rFonts w:asciiTheme="minorHAnsi" w:eastAsia="Calibri" w:hAnsiTheme="minorHAnsi" w:cstheme="minorHAnsi"/>
          <w:sz w:val="23"/>
          <w:szCs w:val="23"/>
          <w:lang w:eastAsia="en-US"/>
        </w:rPr>
        <w:t>Estado do Rio Grande do Sul, no uso das atribuições que lhe são conferidas pela Lei Orgânica Municipal e demais legislações vigentes,</w:t>
      </w:r>
    </w:p>
    <w:p w:rsidR="000C4D85" w:rsidRPr="00D61A19" w:rsidRDefault="000C4D85" w:rsidP="000C4D85">
      <w:pPr>
        <w:spacing w:after="200"/>
        <w:jc w:val="both"/>
        <w:rPr>
          <w:rFonts w:asciiTheme="minorHAnsi" w:eastAsia="Calibri" w:hAnsiTheme="minorHAnsi" w:cstheme="minorHAnsi"/>
          <w:b/>
          <w:sz w:val="23"/>
          <w:szCs w:val="23"/>
          <w:lang w:eastAsia="en-US"/>
        </w:rPr>
      </w:pPr>
      <w:r w:rsidRPr="00D61A19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ab/>
      </w:r>
      <w:r w:rsidRPr="00D61A19">
        <w:rPr>
          <w:rFonts w:asciiTheme="minorHAnsi" w:eastAsia="Calibri" w:hAnsiTheme="minorHAnsi" w:cstheme="minorHAnsi"/>
          <w:b/>
          <w:sz w:val="23"/>
          <w:szCs w:val="23"/>
          <w:lang w:eastAsia="en-US"/>
        </w:rPr>
        <w:tab/>
        <w:t xml:space="preserve">FAÇO </w:t>
      </w:r>
      <w:r w:rsidRPr="00D61A19">
        <w:rPr>
          <w:rFonts w:asciiTheme="minorHAnsi" w:eastAsia="Calibri" w:hAnsiTheme="minorHAnsi" w:cstheme="minorHAnsi"/>
          <w:sz w:val="23"/>
          <w:szCs w:val="23"/>
          <w:lang w:eastAsia="en-US"/>
        </w:rPr>
        <w:t>saber que a Câmara Municipal aprovou e eu sanciono e promulgo a seguinte Lei:</w:t>
      </w:r>
    </w:p>
    <w:p w:rsidR="00300D8A" w:rsidRPr="00300D8A" w:rsidRDefault="00300D8A" w:rsidP="00300D8A">
      <w:pPr>
        <w:jc w:val="both"/>
        <w:rPr>
          <w:rFonts w:asciiTheme="minorHAnsi" w:hAnsiTheme="minorHAnsi" w:cstheme="minorHAnsi"/>
          <w:b/>
          <w:color w:val="333333"/>
          <w:sz w:val="23"/>
          <w:szCs w:val="23"/>
          <w:shd w:val="clear" w:color="auto" w:fill="FFFFFF"/>
        </w:rPr>
      </w:pPr>
    </w:p>
    <w:p w:rsidR="00300D8A" w:rsidRPr="00300D8A" w:rsidRDefault="00300D8A" w:rsidP="00300D8A">
      <w:pPr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300D8A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>Art. 1</w:t>
      </w:r>
      <w:r w:rsidRPr="00300D8A">
        <w:rPr>
          <w:rFonts w:asciiTheme="minorHAnsi" w:hAnsiTheme="minorHAnsi" w:cstheme="minorHAnsi"/>
          <w:b/>
          <w:sz w:val="23"/>
          <w:szCs w:val="23"/>
        </w:rPr>
        <w:t>º</w:t>
      </w:r>
      <w:r w:rsidRPr="00300D8A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Ficam alterados os </w:t>
      </w:r>
      <w:proofErr w:type="spellStart"/>
      <w:r w:rsidRPr="00300D8A">
        <w:rPr>
          <w:rFonts w:asciiTheme="minorHAnsi" w:hAnsiTheme="minorHAnsi" w:cstheme="minorHAnsi"/>
          <w:sz w:val="23"/>
          <w:szCs w:val="23"/>
          <w:shd w:val="clear" w:color="auto" w:fill="FFFFFF"/>
        </w:rPr>
        <w:t>arts</w:t>
      </w:r>
      <w:proofErr w:type="spellEnd"/>
      <w:r w:rsidRPr="00300D8A">
        <w:rPr>
          <w:rFonts w:asciiTheme="minorHAnsi" w:hAnsiTheme="minorHAnsi" w:cstheme="minorHAnsi"/>
          <w:sz w:val="23"/>
          <w:szCs w:val="23"/>
          <w:shd w:val="clear" w:color="auto" w:fill="FFFFFF"/>
        </w:rPr>
        <w:t>. 3º, 4º e 24 da Lei Municipal nº. 3.491, de 24 de dezembro de 2012, passando a ter as seguintes redações:</w:t>
      </w:r>
    </w:p>
    <w:p w:rsidR="00300D8A" w:rsidRPr="00300D8A" w:rsidRDefault="00300D8A" w:rsidP="00300D8A">
      <w:pPr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</w:p>
    <w:p w:rsidR="00300D8A" w:rsidRPr="000C4D85" w:rsidRDefault="00300D8A" w:rsidP="00300D8A">
      <w:pPr>
        <w:ind w:left="2268"/>
        <w:jc w:val="both"/>
        <w:rPr>
          <w:rFonts w:asciiTheme="minorHAnsi" w:hAnsiTheme="minorHAnsi" w:cstheme="minorHAnsi"/>
          <w:i/>
          <w:sz w:val="23"/>
          <w:szCs w:val="23"/>
        </w:rPr>
      </w:pPr>
      <w:r w:rsidRPr="000C4D85">
        <w:rPr>
          <w:rFonts w:asciiTheme="minorHAnsi" w:hAnsiTheme="minorHAnsi" w:cstheme="minorHAnsi"/>
          <w:b/>
          <w:i/>
          <w:sz w:val="23"/>
          <w:szCs w:val="23"/>
        </w:rPr>
        <w:t>Art. 3º</w:t>
      </w:r>
      <w:r w:rsidRPr="000C4D85">
        <w:rPr>
          <w:rFonts w:asciiTheme="minorHAnsi" w:hAnsiTheme="minorHAnsi" w:cstheme="minorHAnsi"/>
          <w:i/>
          <w:sz w:val="23"/>
          <w:szCs w:val="23"/>
        </w:rPr>
        <w:t xml:space="preserve"> A Procuradoria Geral do Município de Seberi, órgão estratégico diretivo com autonomia administrativa, financeira e técnica, possui a seguinte estrutura </w:t>
      </w:r>
      <w:proofErr w:type="spellStart"/>
      <w:r w:rsidRPr="000C4D85">
        <w:rPr>
          <w:rFonts w:asciiTheme="minorHAnsi" w:hAnsiTheme="minorHAnsi" w:cstheme="minorHAnsi"/>
          <w:i/>
          <w:sz w:val="23"/>
          <w:szCs w:val="23"/>
        </w:rPr>
        <w:t>organo</w:t>
      </w:r>
      <w:proofErr w:type="spellEnd"/>
      <w:r w:rsidRPr="000C4D85">
        <w:rPr>
          <w:rFonts w:asciiTheme="minorHAnsi" w:hAnsiTheme="minorHAnsi" w:cstheme="minorHAnsi"/>
          <w:i/>
          <w:sz w:val="23"/>
          <w:szCs w:val="23"/>
        </w:rPr>
        <w:t>-funcional, dando a possibilidade de modificação estrutural conforme houver necessidade, mediante aprovação de lei específica neste sentido.</w:t>
      </w:r>
    </w:p>
    <w:p w:rsidR="00300D8A" w:rsidRPr="000C4D85" w:rsidRDefault="00300D8A" w:rsidP="00300D8A">
      <w:pPr>
        <w:ind w:left="2268"/>
        <w:jc w:val="both"/>
        <w:rPr>
          <w:rFonts w:asciiTheme="minorHAnsi" w:hAnsiTheme="minorHAnsi" w:cstheme="minorHAnsi"/>
          <w:i/>
          <w:sz w:val="23"/>
          <w:szCs w:val="23"/>
        </w:rPr>
      </w:pPr>
      <w:r w:rsidRPr="000C4D85">
        <w:rPr>
          <w:rFonts w:asciiTheme="minorHAnsi" w:hAnsiTheme="minorHAnsi" w:cstheme="minorHAnsi"/>
          <w:b/>
          <w:i/>
          <w:sz w:val="23"/>
          <w:szCs w:val="23"/>
        </w:rPr>
        <w:t>a)</w:t>
      </w:r>
      <w:r w:rsidRPr="000C4D85">
        <w:rPr>
          <w:rFonts w:asciiTheme="minorHAnsi" w:hAnsiTheme="minorHAnsi" w:cstheme="minorHAnsi"/>
          <w:i/>
          <w:sz w:val="23"/>
          <w:szCs w:val="23"/>
        </w:rPr>
        <w:t> Procurador-Geral do Município;</w:t>
      </w:r>
    </w:p>
    <w:p w:rsidR="00300D8A" w:rsidRPr="000C4D85" w:rsidRDefault="00300D8A" w:rsidP="00300D8A">
      <w:pPr>
        <w:ind w:left="2268"/>
        <w:jc w:val="both"/>
        <w:rPr>
          <w:rFonts w:asciiTheme="minorHAnsi" w:hAnsiTheme="minorHAnsi" w:cstheme="minorHAnsi"/>
          <w:i/>
          <w:sz w:val="23"/>
          <w:szCs w:val="23"/>
        </w:rPr>
      </w:pPr>
      <w:r w:rsidRPr="000C4D85">
        <w:rPr>
          <w:rFonts w:asciiTheme="minorHAnsi" w:hAnsiTheme="minorHAnsi" w:cstheme="minorHAnsi"/>
          <w:b/>
          <w:i/>
          <w:sz w:val="23"/>
          <w:szCs w:val="23"/>
        </w:rPr>
        <w:t>b)</w:t>
      </w:r>
      <w:r w:rsidRPr="000C4D85">
        <w:rPr>
          <w:rFonts w:asciiTheme="minorHAnsi" w:hAnsiTheme="minorHAnsi" w:cstheme="minorHAnsi"/>
          <w:i/>
          <w:sz w:val="23"/>
          <w:szCs w:val="23"/>
        </w:rPr>
        <w:t> Procurador(es) Jurídico(s) Municipal(</w:t>
      </w:r>
      <w:proofErr w:type="spellStart"/>
      <w:r w:rsidRPr="000C4D85">
        <w:rPr>
          <w:rFonts w:asciiTheme="minorHAnsi" w:hAnsiTheme="minorHAnsi" w:cstheme="minorHAnsi"/>
          <w:i/>
          <w:sz w:val="23"/>
          <w:szCs w:val="23"/>
        </w:rPr>
        <w:t>is</w:t>
      </w:r>
      <w:proofErr w:type="spellEnd"/>
      <w:r w:rsidRPr="000C4D85">
        <w:rPr>
          <w:rFonts w:asciiTheme="minorHAnsi" w:hAnsiTheme="minorHAnsi" w:cstheme="minorHAnsi"/>
          <w:i/>
          <w:sz w:val="23"/>
          <w:szCs w:val="23"/>
        </w:rPr>
        <w:t>);</w:t>
      </w:r>
    </w:p>
    <w:p w:rsidR="00300D8A" w:rsidRPr="000C4D85" w:rsidRDefault="00300D8A" w:rsidP="00300D8A">
      <w:pPr>
        <w:ind w:left="2268"/>
        <w:jc w:val="both"/>
        <w:rPr>
          <w:rFonts w:asciiTheme="minorHAnsi" w:hAnsiTheme="minorHAnsi" w:cstheme="minorHAnsi"/>
          <w:i/>
          <w:sz w:val="23"/>
          <w:szCs w:val="23"/>
        </w:rPr>
      </w:pPr>
      <w:r w:rsidRPr="000C4D85">
        <w:rPr>
          <w:rFonts w:asciiTheme="minorHAnsi" w:hAnsiTheme="minorHAnsi" w:cstheme="minorHAnsi"/>
          <w:b/>
          <w:i/>
          <w:sz w:val="23"/>
          <w:szCs w:val="23"/>
        </w:rPr>
        <w:t>c)</w:t>
      </w:r>
      <w:r w:rsidRPr="000C4D85">
        <w:rPr>
          <w:rFonts w:asciiTheme="minorHAnsi" w:hAnsiTheme="minorHAnsi" w:cstheme="minorHAnsi"/>
          <w:i/>
          <w:sz w:val="23"/>
          <w:szCs w:val="23"/>
        </w:rPr>
        <w:t xml:space="preserve"> Servidores lotados/designados; e</w:t>
      </w:r>
    </w:p>
    <w:p w:rsidR="00300D8A" w:rsidRPr="000C4D85" w:rsidRDefault="00300D8A" w:rsidP="00300D8A">
      <w:pPr>
        <w:ind w:left="2268"/>
        <w:jc w:val="both"/>
        <w:rPr>
          <w:rFonts w:asciiTheme="minorHAnsi" w:hAnsiTheme="minorHAnsi" w:cstheme="minorHAnsi"/>
          <w:i/>
          <w:sz w:val="23"/>
          <w:szCs w:val="23"/>
        </w:rPr>
      </w:pPr>
      <w:r w:rsidRPr="000C4D85">
        <w:rPr>
          <w:rFonts w:asciiTheme="minorHAnsi" w:hAnsiTheme="minorHAnsi" w:cstheme="minorHAnsi"/>
          <w:b/>
          <w:i/>
          <w:sz w:val="23"/>
          <w:szCs w:val="23"/>
        </w:rPr>
        <w:t>d)</w:t>
      </w:r>
      <w:r w:rsidRPr="000C4D85">
        <w:rPr>
          <w:rFonts w:asciiTheme="minorHAnsi" w:hAnsiTheme="minorHAnsi" w:cstheme="minorHAnsi"/>
          <w:i/>
          <w:sz w:val="23"/>
          <w:szCs w:val="23"/>
        </w:rPr>
        <w:t xml:space="preserve"> Estagiários.</w:t>
      </w:r>
    </w:p>
    <w:p w:rsidR="00300D8A" w:rsidRPr="000C4D85" w:rsidRDefault="00300D8A" w:rsidP="00300D8A">
      <w:pPr>
        <w:ind w:left="2268"/>
        <w:jc w:val="both"/>
        <w:rPr>
          <w:rFonts w:asciiTheme="minorHAnsi" w:hAnsiTheme="minorHAnsi" w:cstheme="minorHAnsi"/>
          <w:i/>
          <w:sz w:val="23"/>
          <w:szCs w:val="23"/>
        </w:rPr>
      </w:pPr>
    </w:p>
    <w:p w:rsidR="00300D8A" w:rsidRPr="000C4D85" w:rsidRDefault="00300D8A" w:rsidP="00300D8A">
      <w:pPr>
        <w:ind w:left="2268"/>
        <w:jc w:val="both"/>
        <w:rPr>
          <w:rFonts w:asciiTheme="minorHAnsi" w:hAnsiTheme="minorHAnsi" w:cstheme="minorHAnsi"/>
          <w:i/>
          <w:sz w:val="23"/>
          <w:szCs w:val="23"/>
        </w:rPr>
      </w:pPr>
      <w:r w:rsidRPr="000C4D85">
        <w:rPr>
          <w:rFonts w:asciiTheme="minorHAnsi" w:hAnsiTheme="minorHAnsi" w:cstheme="minorHAnsi"/>
          <w:b/>
          <w:i/>
          <w:sz w:val="23"/>
          <w:szCs w:val="23"/>
        </w:rPr>
        <w:t>Art. 4º</w:t>
      </w:r>
      <w:r w:rsidRPr="000C4D85">
        <w:rPr>
          <w:rFonts w:asciiTheme="minorHAnsi" w:hAnsiTheme="minorHAnsi" w:cstheme="minorHAnsi"/>
          <w:i/>
          <w:sz w:val="23"/>
          <w:szCs w:val="23"/>
        </w:rPr>
        <w:t> O Procurador-Geral do Município, agente político com status de Secretário Municipal, será nomeado pelo Prefeito Municipal dentre bacharéis de Direito de reconhecido saber jurídico e de reputação ilibada, devidamente inscrito na Ordem dos Advogados do Brasil, devendo justificar expressamente a escolha.</w:t>
      </w:r>
    </w:p>
    <w:p w:rsidR="00300D8A" w:rsidRPr="000C4D85" w:rsidRDefault="00300D8A" w:rsidP="00300D8A">
      <w:pPr>
        <w:ind w:left="2268"/>
        <w:jc w:val="both"/>
        <w:rPr>
          <w:rFonts w:asciiTheme="minorHAnsi" w:hAnsiTheme="minorHAnsi" w:cstheme="minorHAnsi"/>
          <w:i/>
          <w:sz w:val="23"/>
          <w:szCs w:val="23"/>
        </w:rPr>
      </w:pPr>
      <w:r w:rsidRPr="000C4D85">
        <w:rPr>
          <w:rFonts w:asciiTheme="minorHAnsi" w:hAnsiTheme="minorHAnsi" w:cstheme="minorHAnsi"/>
          <w:b/>
          <w:i/>
          <w:sz w:val="23"/>
          <w:szCs w:val="23"/>
        </w:rPr>
        <w:t>Parágrafo único</w:t>
      </w:r>
      <w:r w:rsidRPr="000C4D85">
        <w:rPr>
          <w:rFonts w:asciiTheme="minorHAnsi" w:hAnsiTheme="minorHAnsi" w:cstheme="minorHAnsi"/>
          <w:i/>
          <w:sz w:val="23"/>
          <w:szCs w:val="23"/>
        </w:rPr>
        <w:t>: O Procurador-Geral do Município tem as mesmas prerrogativas, atribuições e responsabilidades de Secretário Municipal.</w:t>
      </w:r>
    </w:p>
    <w:p w:rsidR="00300D8A" w:rsidRPr="000C4D85" w:rsidRDefault="00300D8A" w:rsidP="00300D8A">
      <w:pPr>
        <w:ind w:left="2268"/>
        <w:jc w:val="both"/>
        <w:rPr>
          <w:rFonts w:asciiTheme="minorHAnsi" w:hAnsiTheme="minorHAnsi" w:cstheme="minorHAnsi"/>
          <w:b/>
          <w:i/>
          <w:sz w:val="23"/>
          <w:szCs w:val="23"/>
          <w:shd w:val="clear" w:color="auto" w:fill="FFFFFF"/>
        </w:rPr>
      </w:pPr>
    </w:p>
    <w:p w:rsidR="00300D8A" w:rsidRPr="000C4D85" w:rsidRDefault="00300D8A" w:rsidP="00300D8A">
      <w:pPr>
        <w:ind w:left="2268"/>
        <w:jc w:val="both"/>
        <w:rPr>
          <w:rFonts w:asciiTheme="minorHAnsi" w:hAnsiTheme="minorHAnsi" w:cstheme="minorHAnsi"/>
          <w:i/>
          <w:sz w:val="23"/>
          <w:szCs w:val="23"/>
        </w:rPr>
      </w:pPr>
      <w:r w:rsidRPr="000C4D85">
        <w:rPr>
          <w:rFonts w:asciiTheme="minorHAnsi" w:hAnsiTheme="minorHAnsi" w:cstheme="minorHAnsi"/>
          <w:b/>
          <w:i/>
          <w:sz w:val="23"/>
          <w:szCs w:val="23"/>
        </w:rPr>
        <w:t>Art. 24</w:t>
      </w:r>
      <w:r w:rsidRPr="000C4D85">
        <w:rPr>
          <w:rFonts w:asciiTheme="minorHAnsi" w:hAnsiTheme="minorHAnsi" w:cstheme="minorHAnsi"/>
          <w:i/>
          <w:sz w:val="23"/>
          <w:szCs w:val="23"/>
        </w:rPr>
        <w:t>. O Procurador Geral terá seu trabalho auferido em razão da produtividade e da necessidade de seus serviços, visto ser investido em cargo político, devendo estar à disposição do Município e exercer suas atividades pessoalmente na Prefeitura Municipal.</w:t>
      </w:r>
    </w:p>
    <w:p w:rsidR="00300D8A" w:rsidRPr="00300D8A" w:rsidRDefault="00300D8A" w:rsidP="00300D8A">
      <w:pPr>
        <w:ind w:left="2268"/>
        <w:jc w:val="both"/>
        <w:rPr>
          <w:rFonts w:asciiTheme="minorHAnsi" w:hAnsiTheme="minorHAnsi" w:cstheme="minorHAnsi"/>
          <w:b/>
          <w:sz w:val="23"/>
          <w:szCs w:val="23"/>
          <w:shd w:val="clear" w:color="auto" w:fill="FFFFFF"/>
        </w:rPr>
      </w:pPr>
    </w:p>
    <w:p w:rsidR="00300D8A" w:rsidRPr="00300D8A" w:rsidRDefault="00300D8A" w:rsidP="00300D8A">
      <w:pPr>
        <w:jc w:val="both"/>
        <w:rPr>
          <w:rFonts w:asciiTheme="minorHAnsi" w:hAnsiTheme="minorHAnsi" w:cstheme="minorHAnsi"/>
          <w:b/>
          <w:sz w:val="23"/>
          <w:szCs w:val="23"/>
          <w:shd w:val="clear" w:color="auto" w:fill="FFFFFF"/>
        </w:rPr>
      </w:pPr>
    </w:p>
    <w:p w:rsidR="00300D8A" w:rsidRPr="00300D8A" w:rsidRDefault="00300D8A" w:rsidP="00300D8A">
      <w:pPr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300D8A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>Art. 2</w:t>
      </w:r>
      <w:r w:rsidRPr="00300D8A">
        <w:rPr>
          <w:rFonts w:asciiTheme="minorHAnsi" w:hAnsiTheme="minorHAnsi" w:cstheme="minorHAnsi"/>
          <w:b/>
          <w:sz w:val="23"/>
          <w:szCs w:val="23"/>
        </w:rPr>
        <w:t>º</w:t>
      </w:r>
      <w:r w:rsidRPr="00300D8A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Ficam incluídos os incisos XIV e XV ao art. 5º da Lei Municipal nº. 3.491, de 24 de dezembro de 2012, com o seguinte texto:</w:t>
      </w:r>
    </w:p>
    <w:p w:rsidR="00300D8A" w:rsidRPr="00300D8A" w:rsidRDefault="00300D8A" w:rsidP="00300D8A">
      <w:pPr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</w:p>
    <w:p w:rsidR="00300D8A" w:rsidRPr="009075B6" w:rsidRDefault="00300D8A" w:rsidP="00300D8A">
      <w:pPr>
        <w:ind w:left="2268"/>
        <w:jc w:val="both"/>
        <w:rPr>
          <w:rFonts w:asciiTheme="minorHAnsi" w:hAnsiTheme="minorHAnsi" w:cstheme="minorHAnsi"/>
          <w:b/>
          <w:i/>
          <w:sz w:val="23"/>
          <w:szCs w:val="23"/>
          <w:shd w:val="clear" w:color="auto" w:fill="FFFFFF"/>
        </w:rPr>
      </w:pPr>
      <w:r w:rsidRPr="009075B6">
        <w:rPr>
          <w:rFonts w:asciiTheme="minorHAnsi" w:hAnsiTheme="minorHAnsi" w:cstheme="minorHAnsi"/>
          <w:b/>
          <w:i/>
          <w:sz w:val="23"/>
          <w:szCs w:val="23"/>
          <w:shd w:val="clear" w:color="auto" w:fill="FFFFFF"/>
        </w:rPr>
        <w:t>Art. 5º</w:t>
      </w:r>
      <w:r w:rsidRPr="009075B6">
        <w:rPr>
          <w:rFonts w:asciiTheme="minorHAnsi" w:hAnsiTheme="minorHAnsi" w:cstheme="minorHAnsi"/>
          <w:i/>
          <w:sz w:val="23"/>
          <w:szCs w:val="23"/>
          <w:shd w:val="clear" w:color="auto" w:fill="FFFFFF"/>
        </w:rPr>
        <w:t>. [...]</w:t>
      </w:r>
    </w:p>
    <w:p w:rsidR="00300D8A" w:rsidRPr="009075B6" w:rsidRDefault="00300D8A" w:rsidP="00300D8A">
      <w:pPr>
        <w:ind w:left="2268"/>
        <w:jc w:val="both"/>
        <w:rPr>
          <w:rFonts w:asciiTheme="minorHAnsi" w:hAnsiTheme="minorHAnsi" w:cstheme="minorHAnsi"/>
          <w:b/>
          <w:i/>
          <w:sz w:val="23"/>
          <w:szCs w:val="23"/>
          <w:shd w:val="clear" w:color="auto" w:fill="FFFFFF"/>
        </w:rPr>
      </w:pPr>
      <w:r w:rsidRPr="009075B6">
        <w:rPr>
          <w:rFonts w:asciiTheme="minorHAnsi" w:hAnsiTheme="minorHAnsi" w:cstheme="minorHAnsi"/>
          <w:b/>
          <w:i/>
          <w:sz w:val="23"/>
          <w:szCs w:val="23"/>
          <w:shd w:val="clear" w:color="auto" w:fill="FFFFFF"/>
        </w:rPr>
        <w:lastRenderedPageBreak/>
        <w:t xml:space="preserve">XIV - </w:t>
      </w:r>
      <w:r w:rsidRPr="009075B6">
        <w:rPr>
          <w:rFonts w:asciiTheme="minorHAnsi" w:hAnsiTheme="minorHAnsi" w:cstheme="minorHAnsi"/>
          <w:i/>
          <w:sz w:val="23"/>
          <w:szCs w:val="23"/>
        </w:rPr>
        <w:t>planejamento, supervisão, coordenação e controle da Procuradoria Geral do Município; e</w:t>
      </w:r>
    </w:p>
    <w:p w:rsidR="00300D8A" w:rsidRPr="009075B6" w:rsidRDefault="00300D8A" w:rsidP="00300D8A">
      <w:pPr>
        <w:ind w:left="2268"/>
        <w:jc w:val="both"/>
        <w:rPr>
          <w:rFonts w:asciiTheme="minorHAnsi" w:hAnsiTheme="minorHAnsi" w:cstheme="minorHAnsi"/>
          <w:b/>
          <w:i/>
          <w:sz w:val="23"/>
          <w:szCs w:val="23"/>
          <w:shd w:val="clear" w:color="auto" w:fill="FFFFFF"/>
        </w:rPr>
      </w:pPr>
      <w:r w:rsidRPr="009075B6">
        <w:rPr>
          <w:rFonts w:asciiTheme="minorHAnsi" w:hAnsiTheme="minorHAnsi" w:cstheme="minorHAnsi"/>
          <w:b/>
          <w:i/>
          <w:sz w:val="23"/>
          <w:szCs w:val="23"/>
          <w:shd w:val="clear" w:color="auto" w:fill="FFFFFF"/>
        </w:rPr>
        <w:t xml:space="preserve">XV - </w:t>
      </w:r>
      <w:r w:rsidRPr="009075B6">
        <w:rPr>
          <w:rFonts w:asciiTheme="minorHAnsi" w:hAnsiTheme="minorHAnsi" w:cstheme="minorHAnsi"/>
          <w:i/>
          <w:sz w:val="23"/>
          <w:szCs w:val="23"/>
        </w:rPr>
        <w:t>formulação das políticas públicas para administrar e supervisionar todos os serviços públicos municipais relacionados à Procuradoria Geral do Município.</w:t>
      </w:r>
    </w:p>
    <w:p w:rsidR="00300D8A" w:rsidRPr="00300D8A" w:rsidRDefault="00300D8A" w:rsidP="00300D8A">
      <w:pPr>
        <w:jc w:val="both"/>
        <w:rPr>
          <w:rFonts w:asciiTheme="minorHAnsi" w:hAnsiTheme="minorHAnsi" w:cstheme="minorHAnsi"/>
          <w:b/>
          <w:sz w:val="23"/>
          <w:szCs w:val="23"/>
          <w:shd w:val="clear" w:color="auto" w:fill="FFFFFF"/>
        </w:rPr>
      </w:pPr>
    </w:p>
    <w:p w:rsidR="00300D8A" w:rsidRPr="00300D8A" w:rsidRDefault="00300D8A" w:rsidP="00300D8A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300D8A">
        <w:rPr>
          <w:rFonts w:asciiTheme="minorHAnsi" w:hAnsiTheme="minorHAnsi" w:cstheme="minorHAnsi"/>
          <w:b/>
          <w:color w:val="000000"/>
          <w:sz w:val="23"/>
          <w:szCs w:val="23"/>
          <w:shd w:val="clear" w:color="auto" w:fill="FFFFFF"/>
        </w:rPr>
        <w:t>Art. 2</w:t>
      </w:r>
      <w:r w:rsidRPr="00300D8A">
        <w:rPr>
          <w:rFonts w:asciiTheme="minorHAnsi" w:hAnsiTheme="minorHAnsi" w:cstheme="minorHAnsi"/>
          <w:b/>
          <w:sz w:val="23"/>
          <w:szCs w:val="23"/>
        </w:rPr>
        <w:t>º</w:t>
      </w:r>
      <w:r w:rsidRPr="00300D8A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Pr="00300D8A">
        <w:rPr>
          <w:rFonts w:asciiTheme="minorHAnsi" w:hAnsiTheme="minorHAnsi" w:cstheme="minorHAnsi"/>
          <w:color w:val="000000"/>
          <w:sz w:val="23"/>
          <w:szCs w:val="23"/>
        </w:rPr>
        <w:t>Esta lei entrará em vigor na data de sua publicação, permitida a regulamentação por Decreto do Poder Executivo, revogadas eventuais disposições em contrário.</w:t>
      </w:r>
    </w:p>
    <w:p w:rsidR="00300D8A" w:rsidRPr="00300D8A" w:rsidRDefault="00300D8A" w:rsidP="00300D8A">
      <w:pPr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:rsidR="00300D8A" w:rsidRPr="00300D8A" w:rsidRDefault="00300D8A" w:rsidP="00300D8A">
      <w:pPr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p w:rsidR="00300D8A" w:rsidRPr="00300D8A" w:rsidRDefault="007F438E" w:rsidP="00300D8A"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GABINETE DO PREFEITO MUNICIPAL</w:t>
      </w:r>
    </w:p>
    <w:p w:rsidR="00300D8A" w:rsidRPr="00300D8A" w:rsidRDefault="00300D8A" w:rsidP="00300D8A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300D8A">
        <w:rPr>
          <w:rFonts w:asciiTheme="minorHAnsi" w:hAnsiTheme="minorHAnsi" w:cstheme="minorHAnsi"/>
          <w:b/>
          <w:sz w:val="23"/>
          <w:szCs w:val="23"/>
        </w:rPr>
        <w:t xml:space="preserve">SEBERI/RS, </w:t>
      </w:r>
      <w:r w:rsidR="009075B6">
        <w:rPr>
          <w:rFonts w:asciiTheme="minorHAnsi" w:hAnsiTheme="minorHAnsi" w:cstheme="minorHAnsi"/>
          <w:b/>
          <w:sz w:val="23"/>
          <w:szCs w:val="23"/>
        </w:rPr>
        <w:t>18</w:t>
      </w:r>
      <w:r w:rsidRPr="00300D8A">
        <w:rPr>
          <w:rFonts w:asciiTheme="minorHAnsi" w:hAnsiTheme="minorHAnsi" w:cstheme="minorHAnsi"/>
          <w:b/>
          <w:sz w:val="23"/>
          <w:szCs w:val="23"/>
        </w:rPr>
        <w:t xml:space="preserve"> DE </w:t>
      </w:r>
      <w:r w:rsidR="009075B6">
        <w:rPr>
          <w:rFonts w:asciiTheme="minorHAnsi" w:hAnsiTheme="minorHAnsi" w:cstheme="minorHAnsi"/>
          <w:b/>
          <w:sz w:val="23"/>
          <w:szCs w:val="23"/>
        </w:rPr>
        <w:t>FEVEREI</w:t>
      </w:r>
      <w:r w:rsidRPr="00300D8A">
        <w:rPr>
          <w:rFonts w:asciiTheme="minorHAnsi" w:hAnsiTheme="minorHAnsi" w:cstheme="minorHAnsi"/>
          <w:b/>
          <w:sz w:val="23"/>
          <w:szCs w:val="23"/>
        </w:rPr>
        <w:t>RO</w:t>
      </w:r>
      <w:r w:rsidRPr="00300D8A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 </w:t>
      </w:r>
      <w:r w:rsidRPr="00300D8A">
        <w:rPr>
          <w:rFonts w:asciiTheme="minorHAnsi" w:hAnsiTheme="minorHAnsi" w:cstheme="minorHAnsi"/>
          <w:b/>
          <w:sz w:val="23"/>
          <w:szCs w:val="23"/>
        </w:rPr>
        <w:t>DE 2021.</w:t>
      </w:r>
    </w:p>
    <w:p w:rsidR="00300D8A" w:rsidRPr="00300D8A" w:rsidRDefault="00300D8A" w:rsidP="00300D8A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300D8A" w:rsidRPr="00300D8A" w:rsidRDefault="00300D8A" w:rsidP="00300D8A">
      <w:pPr>
        <w:ind w:left="851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00D8A"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              </w:t>
      </w:r>
      <w:r w:rsidRPr="00300D8A">
        <w:rPr>
          <w:rFonts w:asciiTheme="minorHAnsi" w:hAnsiTheme="minorHAnsi" w:cstheme="minorHAnsi"/>
          <w:b/>
          <w:sz w:val="23"/>
          <w:szCs w:val="23"/>
        </w:rPr>
        <w:tab/>
      </w:r>
      <w:r w:rsidRPr="00300D8A">
        <w:rPr>
          <w:rFonts w:asciiTheme="minorHAnsi" w:hAnsiTheme="minorHAnsi" w:cstheme="minorHAnsi"/>
          <w:b/>
          <w:sz w:val="23"/>
          <w:szCs w:val="23"/>
        </w:rPr>
        <w:tab/>
        <w:t xml:space="preserve">           ADILSON BALESTRIN</w:t>
      </w:r>
    </w:p>
    <w:p w:rsidR="00300D8A" w:rsidRPr="00300D8A" w:rsidRDefault="00300D8A" w:rsidP="00300D8A">
      <w:pPr>
        <w:ind w:left="851"/>
        <w:jc w:val="both"/>
        <w:rPr>
          <w:rFonts w:asciiTheme="minorHAnsi" w:hAnsiTheme="minorHAnsi" w:cstheme="minorHAnsi"/>
          <w:b/>
          <w:sz w:val="23"/>
          <w:szCs w:val="23"/>
        </w:rPr>
      </w:pPr>
      <w:r w:rsidRPr="00300D8A"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                                           PREFEITO MUNICIPAL </w:t>
      </w:r>
    </w:p>
    <w:p w:rsidR="00300D8A" w:rsidRP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Pr="009075B6" w:rsidRDefault="009075B6" w:rsidP="00300D8A">
      <w:pPr>
        <w:rPr>
          <w:rFonts w:asciiTheme="minorHAnsi" w:hAnsiTheme="minorHAnsi" w:cstheme="minorHAnsi"/>
          <w:b/>
          <w:sz w:val="23"/>
          <w:szCs w:val="23"/>
        </w:rPr>
      </w:pPr>
      <w:r w:rsidRPr="009075B6">
        <w:rPr>
          <w:rFonts w:asciiTheme="minorHAnsi" w:hAnsiTheme="minorHAnsi" w:cstheme="minorHAnsi"/>
          <w:b/>
          <w:sz w:val="23"/>
          <w:szCs w:val="23"/>
        </w:rPr>
        <w:t>REGISTRE-SE E PUBLIQUE-SE</w:t>
      </w:r>
    </w:p>
    <w:p w:rsidR="009075B6" w:rsidRPr="009075B6" w:rsidRDefault="009075B6" w:rsidP="00300D8A">
      <w:pPr>
        <w:rPr>
          <w:rFonts w:asciiTheme="minorHAnsi" w:hAnsiTheme="minorHAnsi" w:cstheme="minorHAnsi"/>
          <w:b/>
          <w:sz w:val="23"/>
          <w:szCs w:val="23"/>
        </w:rPr>
      </w:pPr>
    </w:p>
    <w:p w:rsidR="009075B6" w:rsidRPr="009075B6" w:rsidRDefault="009075B6" w:rsidP="00300D8A">
      <w:pPr>
        <w:rPr>
          <w:rFonts w:asciiTheme="minorHAnsi" w:hAnsiTheme="minorHAnsi" w:cstheme="minorHAnsi"/>
          <w:b/>
          <w:sz w:val="23"/>
          <w:szCs w:val="23"/>
        </w:rPr>
      </w:pPr>
    </w:p>
    <w:p w:rsidR="009075B6" w:rsidRPr="009075B6" w:rsidRDefault="009075B6" w:rsidP="00300D8A">
      <w:pPr>
        <w:rPr>
          <w:rFonts w:asciiTheme="minorHAnsi" w:hAnsiTheme="minorHAnsi" w:cstheme="minorHAnsi"/>
          <w:b/>
          <w:sz w:val="23"/>
          <w:szCs w:val="23"/>
        </w:rPr>
      </w:pPr>
      <w:r w:rsidRPr="009075B6">
        <w:rPr>
          <w:rFonts w:asciiTheme="minorHAnsi" w:hAnsiTheme="minorHAnsi" w:cstheme="minorHAnsi"/>
          <w:b/>
          <w:sz w:val="23"/>
          <w:szCs w:val="23"/>
        </w:rPr>
        <w:t>MARIEL FERNANDA FIGUEIREDO</w:t>
      </w:r>
    </w:p>
    <w:p w:rsidR="009075B6" w:rsidRPr="009075B6" w:rsidRDefault="009075B6" w:rsidP="00300D8A">
      <w:pPr>
        <w:rPr>
          <w:rFonts w:asciiTheme="minorHAnsi" w:hAnsiTheme="minorHAnsi" w:cstheme="minorHAnsi"/>
          <w:b/>
          <w:sz w:val="23"/>
          <w:szCs w:val="23"/>
        </w:rPr>
      </w:pPr>
      <w:r w:rsidRPr="009075B6">
        <w:rPr>
          <w:rFonts w:asciiTheme="minorHAnsi" w:hAnsiTheme="minorHAnsi" w:cstheme="minorHAnsi"/>
          <w:b/>
          <w:sz w:val="23"/>
          <w:szCs w:val="23"/>
        </w:rPr>
        <w:t>SECRETÁRIA DA ADMINI</w:t>
      </w:r>
      <w:bookmarkStart w:id="0" w:name="_GoBack"/>
      <w:bookmarkEnd w:id="0"/>
      <w:r w:rsidRPr="009075B6">
        <w:rPr>
          <w:rFonts w:asciiTheme="minorHAnsi" w:hAnsiTheme="minorHAnsi" w:cstheme="minorHAnsi"/>
          <w:b/>
          <w:sz w:val="23"/>
          <w:szCs w:val="23"/>
        </w:rPr>
        <w:t>STRAÇÃO E PLANEJAMENTO</w:t>
      </w:r>
    </w:p>
    <w:p w:rsidR="00300D8A" w:rsidRP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P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P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P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P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P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P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P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32842" w:rsidRDefault="00332842" w:rsidP="00300D8A">
      <w:pPr>
        <w:rPr>
          <w:rFonts w:asciiTheme="minorHAnsi" w:hAnsiTheme="minorHAnsi" w:cstheme="minorHAnsi"/>
          <w:sz w:val="23"/>
          <w:szCs w:val="23"/>
        </w:rPr>
      </w:pPr>
    </w:p>
    <w:p w:rsidR="00332842" w:rsidRDefault="00332842" w:rsidP="00300D8A">
      <w:pPr>
        <w:rPr>
          <w:rFonts w:asciiTheme="minorHAnsi" w:hAnsiTheme="minorHAnsi" w:cstheme="minorHAnsi"/>
          <w:sz w:val="23"/>
          <w:szCs w:val="23"/>
        </w:rPr>
      </w:pPr>
    </w:p>
    <w:p w:rsidR="00332842" w:rsidRDefault="00332842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Pr="00300D8A" w:rsidRDefault="00300D8A" w:rsidP="00300D8A">
      <w:pPr>
        <w:rPr>
          <w:rFonts w:asciiTheme="minorHAnsi" w:hAnsiTheme="minorHAnsi" w:cstheme="minorHAnsi"/>
          <w:sz w:val="23"/>
          <w:szCs w:val="23"/>
        </w:rPr>
      </w:pPr>
    </w:p>
    <w:p w:rsidR="00300D8A" w:rsidRPr="00300D8A" w:rsidRDefault="00300D8A" w:rsidP="00300D8A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300D8A">
        <w:rPr>
          <w:rFonts w:asciiTheme="minorHAnsi" w:hAnsiTheme="minorHAnsi" w:cstheme="minorHAnsi"/>
          <w:b/>
          <w:sz w:val="23"/>
          <w:szCs w:val="23"/>
        </w:rPr>
        <w:t>EXPOSICÃO DE MOTIVOS</w:t>
      </w:r>
    </w:p>
    <w:p w:rsidR="00300D8A" w:rsidRDefault="00300D8A" w:rsidP="00300D8A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300D8A">
        <w:rPr>
          <w:rFonts w:asciiTheme="minorHAnsi" w:hAnsiTheme="minorHAnsi" w:cstheme="minorHAnsi"/>
          <w:b/>
          <w:sz w:val="23"/>
          <w:szCs w:val="23"/>
        </w:rPr>
        <w:t xml:space="preserve">PROJETO DE LEI Nº </w:t>
      </w:r>
      <w:r>
        <w:rPr>
          <w:rFonts w:asciiTheme="minorHAnsi" w:hAnsiTheme="minorHAnsi" w:cstheme="minorHAnsi"/>
          <w:b/>
          <w:sz w:val="23"/>
          <w:szCs w:val="23"/>
        </w:rPr>
        <w:t>21</w:t>
      </w:r>
      <w:r w:rsidRPr="00300D8A">
        <w:rPr>
          <w:rFonts w:asciiTheme="minorHAnsi" w:hAnsiTheme="minorHAnsi" w:cstheme="minorHAnsi"/>
          <w:b/>
          <w:sz w:val="23"/>
          <w:szCs w:val="23"/>
        </w:rPr>
        <w:t>/2021</w:t>
      </w:r>
    </w:p>
    <w:p w:rsidR="00300D8A" w:rsidRPr="00300D8A" w:rsidRDefault="00300D8A" w:rsidP="00300D8A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300D8A" w:rsidRPr="00300D8A" w:rsidRDefault="00300D8A" w:rsidP="00300D8A">
      <w:pPr>
        <w:pStyle w:val="Recuodecorpodetexto2"/>
        <w:ind w:firstLine="1985"/>
        <w:rPr>
          <w:rFonts w:asciiTheme="minorHAnsi" w:hAnsiTheme="minorHAnsi" w:cstheme="minorHAnsi"/>
          <w:b/>
          <w:sz w:val="23"/>
          <w:szCs w:val="23"/>
        </w:rPr>
      </w:pPr>
      <w:r w:rsidRPr="00300D8A">
        <w:rPr>
          <w:rFonts w:asciiTheme="minorHAnsi" w:hAnsiTheme="minorHAnsi" w:cstheme="minorHAnsi"/>
          <w:b/>
          <w:sz w:val="23"/>
          <w:szCs w:val="23"/>
        </w:rPr>
        <w:t>Senhor Presidente,</w:t>
      </w:r>
    </w:p>
    <w:p w:rsidR="00300D8A" w:rsidRPr="00300D8A" w:rsidRDefault="00300D8A" w:rsidP="00300D8A">
      <w:pPr>
        <w:pStyle w:val="Recuodecorpodetexto2"/>
        <w:ind w:firstLine="1985"/>
        <w:rPr>
          <w:rFonts w:asciiTheme="minorHAnsi" w:hAnsiTheme="minorHAnsi" w:cstheme="minorHAnsi"/>
          <w:b/>
          <w:sz w:val="23"/>
          <w:szCs w:val="23"/>
        </w:rPr>
      </w:pPr>
      <w:r w:rsidRPr="00300D8A">
        <w:rPr>
          <w:rFonts w:asciiTheme="minorHAnsi" w:hAnsiTheme="minorHAnsi" w:cstheme="minorHAnsi"/>
          <w:b/>
          <w:sz w:val="23"/>
          <w:szCs w:val="23"/>
        </w:rPr>
        <w:t>Senhores Vereadores</w:t>
      </w:r>
    </w:p>
    <w:p w:rsidR="00300D8A" w:rsidRPr="00300D8A" w:rsidRDefault="00300D8A" w:rsidP="00300D8A">
      <w:pPr>
        <w:pStyle w:val="Recuodecorpodetexto2"/>
        <w:ind w:firstLine="1985"/>
        <w:rPr>
          <w:rFonts w:asciiTheme="minorHAnsi" w:hAnsiTheme="minorHAnsi" w:cstheme="minorHAnsi"/>
          <w:b/>
          <w:sz w:val="23"/>
          <w:szCs w:val="23"/>
        </w:rPr>
      </w:pPr>
    </w:p>
    <w:p w:rsidR="00300D8A" w:rsidRDefault="00300D8A" w:rsidP="00300D8A">
      <w:pPr>
        <w:ind w:firstLine="1985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300D8A">
        <w:rPr>
          <w:rFonts w:asciiTheme="minorHAnsi" w:hAnsiTheme="minorHAnsi" w:cstheme="minorHAnsi"/>
          <w:sz w:val="23"/>
          <w:szCs w:val="23"/>
        </w:rPr>
        <w:t xml:space="preserve">Apraz–nos, neste ensejo, cumprimentar cordialmente Vossas senhorias, oportunidade em que, encaminhamos a Vossas Excelências, na forma da legislação em vigor, para apreciação dessa egrégia Casa Legislativa, o presente Projeto de Lei, </w:t>
      </w:r>
      <w:r w:rsidRPr="00300D8A">
        <w:rPr>
          <w:rFonts w:asciiTheme="minorHAnsi" w:hAnsiTheme="minorHAnsi" w:cstheme="minorHAnsi"/>
          <w:b/>
          <w:iCs/>
          <w:caps/>
          <w:color w:val="040404"/>
          <w:kern w:val="22"/>
          <w:sz w:val="23"/>
          <w:szCs w:val="23"/>
        </w:rPr>
        <w:t>ALTERA A LEI MUNICIPAL Nº 3.491/2012, E DÁ OUTRAS PROVIDÊNCIAS</w:t>
      </w:r>
      <w:r w:rsidRPr="00300D8A">
        <w:rPr>
          <w:rFonts w:asciiTheme="minorHAnsi" w:hAnsiTheme="minorHAnsi" w:cstheme="minorHAnsi"/>
          <w:b/>
          <w:bCs/>
          <w:color w:val="000000"/>
          <w:sz w:val="23"/>
          <w:szCs w:val="23"/>
        </w:rPr>
        <w:t>.</w:t>
      </w:r>
    </w:p>
    <w:p w:rsidR="00300D8A" w:rsidRPr="00300D8A" w:rsidRDefault="00300D8A" w:rsidP="00300D8A">
      <w:pPr>
        <w:ind w:firstLine="1985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300D8A" w:rsidRDefault="00300D8A" w:rsidP="00300D8A">
      <w:pPr>
        <w:pStyle w:val="Recuodecorpodetexto2"/>
        <w:ind w:firstLine="1985"/>
        <w:rPr>
          <w:rFonts w:asciiTheme="minorHAnsi" w:hAnsiTheme="minorHAnsi" w:cstheme="minorHAnsi"/>
          <w:sz w:val="23"/>
          <w:szCs w:val="23"/>
        </w:rPr>
      </w:pPr>
      <w:r w:rsidRPr="00300D8A">
        <w:rPr>
          <w:rFonts w:asciiTheme="minorHAnsi" w:hAnsiTheme="minorHAnsi" w:cstheme="minorHAnsi"/>
          <w:sz w:val="23"/>
          <w:szCs w:val="23"/>
        </w:rPr>
        <w:t>A Lei Municipal nº. 3.491/2012 trata da estrutura e regulamentação da Procuradoria Geral do Município, órgão este que tem se mostrado cada vez mais relevante nas atuações administrativas.</w:t>
      </w:r>
    </w:p>
    <w:p w:rsidR="00300D8A" w:rsidRPr="00300D8A" w:rsidRDefault="00300D8A" w:rsidP="00300D8A">
      <w:pPr>
        <w:pStyle w:val="Recuodecorpodetexto2"/>
        <w:ind w:firstLine="1985"/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pStyle w:val="Recuodecorpodetexto2"/>
        <w:ind w:firstLine="1985"/>
        <w:rPr>
          <w:rFonts w:asciiTheme="minorHAnsi" w:hAnsiTheme="minorHAnsi" w:cstheme="minorHAnsi"/>
          <w:sz w:val="23"/>
          <w:szCs w:val="23"/>
        </w:rPr>
      </w:pPr>
      <w:r w:rsidRPr="00300D8A">
        <w:rPr>
          <w:rFonts w:asciiTheme="minorHAnsi" w:hAnsiTheme="minorHAnsi" w:cstheme="minorHAnsi"/>
          <w:sz w:val="23"/>
          <w:szCs w:val="23"/>
        </w:rPr>
        <w:t>As demandas enfrentadas pelo Ente Municipal têm cada vez mais demandado a atuação dos profissionais da área jurídica, de tal modo que suas opiniões, assim como sua gestão, não podem permanecer vinculadas a qualquer órgão ou secretaria municipal, necessitando de autonomia administrativa e financeira, além da autonomia técnica que já possui.</w:t>
      </w:r>
    </w:p>
    <w:p w:rsidR="00300D8A" w:rsidRPr="00300D8A" w:rsidRDefault="00300D8A" w:rsidP="00300D8A">
      <w:pPr>
        <w:pStyle w:val="Recuodecorpodetexto2"/>
        <w:ind w:firstLine="1985"/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pStyle w:val="Recuodecorpodetexto2"/>
        <w:ind w:firstLine="1985"/>
        <w:rPr>
          <w:rFonts w:asciiTheme="minorHAnsi" w:hAnsiTheme="minorHAnsi" w:cstheme="minorHAnsi"/>
          <w:sz w:val="23"/>
          <w:szCs w:val="23"/>
        </w:rPr>
      </w:pPr>
      <w:r w:rsidRPr="00300D8A">
        <w:rPr>
          <w:rFonts w:asciiTheme="minorHAnsi" w:hAnsiTheme="minorHAnsi" w:cstheme="minorHAnsi"/>
          <w:sz w:val="23"/>
          <w:szCs w:val="23"/>
        </w:rPr>
        <w:t>Uma vez concedida autonomia administrativa e financeira à Procuradoria Geral do Município, deixando tal órgão sem qualquer dependência hierárquica, necessários alguns ajustes na legislação de regência, visto que tais modificações equipararão a Procuradoria Geral Municipal a uma Secretaria Municipal, com as mesmas prerrogativas e responsabilidades.</w:t>
      </w:r>
    </w:p>
    <w:p w:rsidR="00300D8A" w:rsidRPr="00300D8A" w:rsidRDefault="00300D8A" w:rsidP="00300D8A">
      <w:pPr>
        <w:pStyle w:val="Recuodecorpodetexto2"/>
        <w:ind w:firstLine="1985"/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pStyle w:val="Recuodecorpodetexto2"/>
        <w:ind w:firstLine="1985"/>
        <w:rPr>
          <w:rFonts w:asciiTheme="minorHAnsi" w:hAnsiTheme="minorHAnsi" w:cstheme="minorHAnsi"/>
          <w:sz w:val="23"/>
          <w:szCs w:val="23"/>
        </w:rPr>
      </w:pPr>
      <w:r w:rsidRPr="00300D8A">
        <w:rPr>
          <w:rFonts w:asciiTheme="minorHAnsi" w:hAnsiTheme="minorHAnsi" w:cstheme="minorHAnsi"/>
          <w:sz w:val="23"/>
          <w:szCs w:val="23"/>
        </w:rPr>
        <w:t>Importante destacar, ainda, que a alteração em epígrafe não encontra qualquer obstáculo na Lei Complementar nº. 173/2020, pois não criará qualquer benefício ou reajuste aos servidores lá lotados; não cria cargos ou implica em aumento de despesa.</w:t>
      </w:r>
    </w:p>
    <w:p w:rsidR="00300D8A" w:rsidRPr="00300D8A" w:rsidRDefault="00300D8A" w:rsidP="00300D8A">
      <w:pPr>
        <w:pStyle w:val="Recuodecorpodetexto2"/>
        <w:ind w:firstLine="1985"/>
        <w:rPr>
          <w:rFonts w:asciiTheme="minorHAnsi" w:hAnsiTheme="minorHAnsi" w:cstheme="minorHAnsi"/>
          <w:sz w:val="23"/>
          <w:szCs w:val="23"/>
        </w:rPr>
      </w:pPr>
    </w:p>
    <w:p w:rsidR="00300D8A" w:rsidRDefault="00300D8A" w:rsidP="00300D8A">
      <w:pPr>
        <w:ind w:firstLine="1985"/>
        <w:jc w:val="both"/>
        <w:rPr>
          <w:rFonts w:asciiTheme="minorHAnsi" w:hAnsiTheme="minorHAnsi" w:cstheme="minorHAnsi"/>
          <w:sz w:val="23"/>
          <w:szCs w:val="23"/>
        </w:rPr>
      </w:pPr>
      <w:r w:rsidRPr="00300D8A">
        <w:rPr>
          <w:rFonts w:asciiTheme="minorHAnsi" w:hAnsiTheme="minorHAnsi" w:cstheme="minorHAnsi"/>
          <w:sz w:val="23"/>
          <w:szCs w:val="23"/>
        </w:rPr>
        <w:t>Deste modo, demonstrado o relevante interesse público local na concessão de autonomia administrativa, financeira e técnica à Procuradoria Geral do Município, rogamos aos nobres Edis que aprovem esta proposta legislativa.</w:t>
      </w:r>
    </w:p>
    <w:p w:rsidR="00300D8A" w:rsidRPr="00300D8A" w:rsidRDefault="00300D8A" w:rsidP="00300D8A">
      <w:pPr>
        <w:ind w:firstLine="1985"/>
        <w:jc w:val="both"/>
        <w:rPr>
          <w:rFonts w:asciiTheme="minorHAnsi" w:hAnsiTheme="minorHAnsi" w:cstheme="minorHAnsi"/>
          <w:sz w:val="23"/>
          <w:szCs w:val="23"/>
        </w:rPr>
      </w:pPr>
    </w:p>
    <w:p w:rsidR="00300D8A" w:rsidRPr="00300D8A" w:rsidRDefault="00300D8A" w:rsidP="00300D8A">
      <w:pPr>
        <w:tabs>
          <w:tab w:val="left" w:pos="0"/>
        </w:tabs>
        <w:autoSpaceDE w:val="0"/>
        <w:autoSpaceDN w:val="0"/>
        <w:adjustRightInd w:val="0"/>
        <w:ind w:firstLine="1985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300D8A">
        <w:rPr>
          <w:rFonts w:asciiTheme="minorHAnsi" w:hAnsiTheme="minorHAnsi" w:cstheme="minorHAnsi"/>
          <w:bCs/>
          <w:sz w:val="23"/>
          <w:szCs w:val="23"/>
        </w:rPr>
        <w:t>Atenciosamente,</w:t>
      </w:r>
    </w:p>
    <w:p w:rsidR="00300D8A" w:rsidRPr="00300D8A" w:rsidRDefault="00300D8A" w:rsidP="00300D8A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300D8A" w:rsidRPr="00300D8A" w:rsidRDefault="00300D8A" w:rsidP="00300D8A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300D8A" w:rsidRPr="00300D8A" w:rsidRDefault="00300D8A" w:rsidP="00300D8A">
      <w:pPr>
        <w:autoSpaceDE w:val="0"/>
        <w:autoSpaceDN w:val="0"/>
        <w:adjustRightInd w:val="0"/>
        <w:ind w:left="4536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300D8A" w:rsidRPr="00300D8A" w:rsidRDefault="00300D8A" w:rsidP="00300D8A">
      <w:pPr>
        <w:autoSpaceDE w:val="0"/>
        <w:autoSpaceDN w:val="0"/>
        <w:adjustRightInd w:val="0"/>
        <w:ind w:left="4536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300D8A">
        <w:rPr>
          <w:rFonts w:asciiTheme="minorHAnsi" w:hAnsiTheme="minorHAnsi" w:cstheme="minorHAnsi"/>
          <w:b/>
          <w:sz w:val="23"/>
          <w:szCs w:val="23"/>
        </w:rPr>
        <w:t>ADILSON BALESTRIN</w:t>
      </w:r>
    </w:p>
    <w:p w:rsidR="00300D8A" w:rsidRPr="00300D8A" w:rsidRDefault="00300D8A" w:rsidP="00300D8A">
      <w:pPr>
        <w:ind w:left="4536"/>
        <w:jc w:val="center"/>
        <w:rPr>
          <w:rFonts w:asciiTheme="minorHAnsi" w:hAnsiTheme="minorHAnsi" w:cstheme="minorHAnsi"/>
          <w:sz w:val="23"/>
          <w:szCs w:val="23"/>
        </w:rPr>
      </w:pPr>
      <w:r w:rsidRPr="00300D8A">
        <w:rPr>
          <w:rFonts w:asciiTheme="minorHAnsi" w:hAnsiTheme="minorHAnsi" w:cstheme="minorHAnsi"/>
          <w:caps/>
          <w:sz w:val="23"/>
          <w:szCs w:val="23"/>
        </w:rPr>
        <w:t>Prefeito Municipal</w:t>
      </w:r>
    </w:p>
    <w:p w:rsidR="00B844A4" w:rsidRPr="00300D8A" w:rsidRDefault="00B844A4" w:rsidP="00082893">
      <w:pPr>
        <w:ind w:right="527"/>
        <w:jc w:val="center"/>
        <w:rPr>
          <w:rFonts w:asciiTheme="minorHAnsi" w:hAnsiTheme="minorHAnsi" w:cstheme="minorHAnsi"/>
          <w:sz w:val="23"/>
          <w:szCs w:val="23"/>
        </w:rPr>
      </w:pPr>
    </w:p>
    <w:sectPr w:rsidR="00B844A4" w:rsidRPr="00300D8A" w:rsidSect="00FF7F21">
      <w:headerReference w:type="default" r:id="rId6"/>
      <w:footerReference w:type="even" r:id="rId7"/>
      <w:footerReference w:type="default" r:id="rId8"/>
      <w:pgSz w:w="11907" w:h="16840" w:code="9"/>
      <w:pgMar w:top="851" w:right="127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DC" w:rsidRDefault="005168DC">
      <w:r>
        <w:separator/>
      </w:r>
    </w:p>
  </w:endnote>
  <w:endnote w:type="continuationSeparator" w:id="0">
    <w:p w:rsidR="005168DC" w:rsidRDefault="0051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8" w:rsidRDefault="00082893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7608" w:rsidRDefault="005168DC" w:rsidP="00414B9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8" w:rsidRDefault="00082893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284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17608" w:rsidRDefault="005168DC" w:rsidP="00414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DC" w:rsidRDefault="005168DC">
      <w:r>
        <w:separator/>
      </w:r>
    </w:p>
  </w:footnote>
  <w:footnote w:type="continuationSeparator" w:id="0">
    <w:p w:rsidR="005168DC" w:rsidRDefault="0051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C322F2" w:rsidRPr="00C1050C" w:rsidTr="002425DF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C322F2" w:rsidRPr="00C1050C" w:rsidRDefault="005168DC" w:rsidP="00C322F2">
          <w:pPr>
            <w:pStyle w:val="Cabealho"/>
            <w:rPr>
              <w:rFonts w:ascii="Arial" w:hAnsi="Arial" w:cs="Arial"/>
              <w:b/>
              <w:sz w:val="10"/>
              <w:szCs w:val="10"/>
            </w:rPr>
          </w:pPr>
        </w:p>
        <w:p w:rsidR="00C322F2" w:rsidRPr="00C1050C" w:rsidRDefault="00082893" w:rsidP="00C322F2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C1EC1E4" wp14:editId="53011A8D">
                <wp:extent cx="1104265" cy="1191260"/>
                <wp:effectExtent l="0" t="0" r="635" b="8890"/>
                <wp:docPr id="1" name="Imagem 1" descr="Descrição: 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C322F2" w:rsidRDefault="005168DC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C322F2" w:rsidRDefault="005168DC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C322F2" w:rsidRPr="00C322F2" w:rsidRDefault="00082893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>ESTADO DO RIO GRANDE DO SUL</w:t>
          </w:r>
        </w:p>
        <w:p w:rsidR="00C322F2" w:rsidRPr="00C322F2" w:rsidRDefault="00082893" w:rsidP="00C322F2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 w:rsidRPr="00C322F2">
            <w:rPr>
              <w:rFonts w:ascii="Arial" w:hAnsi="Arial" w:cs="Arial"/>
              <w:b/>
              <w:sz w:val="18"/>
              <w:szCs w:val="18"/>
            </w:rPr>
            <w:t>PREFEITURA MUNICIPAL DE SEBERI</w:t>
          </w:r>
        </w:p>
        <w:p w:rsidR="00C322F2" w:rsidRPr="00C322F2" w:rsidRDefault="00082893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>Avenida General Flores da Cunha, 831 – Centro – CEP 98380-000</w:t>
          </w:r>
        </w:p>
        <w:p w:rsidR="00C322F2" w:rsidRPr="00C322F2" w:rsidRDefault="00082893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>Fones: 55.3746.1122 e 55.3746.1127</w:t>
          </w:r>
        </w:p>
        <w:p w:rsidR="00C322F2" w:rsidRPr="00C322F2" w:rsidRDefault="00082893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 xml:space="preserve">E-mail: </w:t>
          </w:r>
          <w:r>
            <w:rPr>
              <w:rFonts w:ascii="Arial" w:hAnsi="Arial" w:cs="Arial"/>
              <w:sz w:val="18"/>
              <w:szCs w:val="18"/>
            </w:rPr>
            <w:t>administracao</w:t>
          </w:r>
          <w:r w:rsidRPr="00C322F2">
            <w:rPr>
              <w:rFonts w:ascii="Arial" w:hAnsi="Arial" w:cs="Arial"/>
              <w:sz w:val="18"/>
              <w:szCs w:val="18"/>
            </w:rPr>
            <w:t>@pmseberi.com.br</w:t>
          </w:r>
        </w:p>
        <w:p w:rsidR="00C322F2" w:rsidRPr="00C322F2" w:rsidRDefault="00082893" w:rsidP="00C322F2">
          <w:pPr>
            <w:pStyle w:val="Cabealho"/>
            <w:rPr>
              <w:rFonts w:ascii="Arial" w:hAnsi="Arial" w:cs="Arial"/>
              <w:sz w:val="18"/>
              <w:szCs w:val="18"/>
              <w:lang w:val="en-US"/>
            </w:rPr>
          </w:pPr>
          <w:r w:rsidRPr="00C322F2">
            <w:rPr>
              <w:rFonts w:ascii="Arial" w:hAnsi="Arial" w:cs="Arial"/>
              <w:sz w:val="18"/>
              <w:szCs w:val="18"/>
              <w:lang w:val="en-US"/>
            </w:rPr>
            <w:t>Site: www.pmseberi.com.br</w:t>
          </w:r>
        </w:p>
        <w:p w:rsidR="00C322F2" w:rsidRPr="00C322F2" w:rsidRDefault="00082893" w:rsidP="00C322F2">
          <w:pPr>
            <w:pStyle w:val="Cabealho"/>
            <w:rPr>
              <w:rFonts w:ascii="Arial" w:hAnsi="Arial" w:cs="Arial"/>
              <w:sz w:val="18"/>
              <w:szCs w:val="18"/>
              <w:lang w:val="en-US"/>
            </w:rPr>
          </w:pPr>
          <w:r w:rsidRPr="00C322F2">
            <w:rPr>
              <w:rFonts w:ascii="Arial" w:hAnsi="Arial" w:cs="Arial"/>
              <w:sz w:val="18"/>
              <w:szCs w:val="18"/>
              <w:lang w:val="en-US"/>
            </w:rPr>
            <w:t>CNPJ 87.613.196/0001-78</w:t>
          </w:r>
        </w:p>
        <w:p w:rsidR="00C322F2" w:rsidRPr="00C1050C" w:rsidRDefault="005168DC" w:rsidP="00C322F2">
          <w:pPr>
            <w:pStyle w:val="Cabealho"/>
            <w:rPr>
              <w:rFonts w:ascii="Arial" w:hAnsi="Arial" w:cs="Arial"/>
              <w:lang w:val="en-US"/>
            </w:rPr>
          </w:pPr>
        </w:p>
      </w:tc>
    </w:tr>
  </w:tbl>
  <w:p w:rsidR="00C322F2" w:rsidRPr="00C322F2" w:rsidRDefault="005168DC" w:rsidP="00C322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95"/>
    <w:rsid w:val="00082893"/>
    <w:rsid w:val="000C4D85"/>
    <w:rsid w:val="00227783"/>
    <w:rsid w:val="002E335E"/>
    <w:rsid w:val="00300D8A"/>
    <w:rsid w:val="0031350A"/>
    <w:rsid w:val="00332842"/>
    <w:rsid w:val="00341511"/>
    <w:rsid w:val="003C0E12"/>
    <w:rsid w:val="004150A7"/>
    <w:rsid w:val="00450ED6"/>
    <w:rsid w:val="004F1AB7"/>
    <w:rsid w:val="004F207D"/>
    <w:rsid w:val="004F2B58"/>
    <w:rsid w:val="004F30E7"/>
    <w:rsid w:val="005168DC"/>
    <w:rsid w:val="00522170"/>
    <w:rsid w:val="00523C95"/>
    <w:rsid w:val="005367A0"/>
    <w:rsid w:val="00583AF4"/>
    <w:rsid w:val="005C6606"/>
    <w:rsid w:val="00630360"/>
    <w:rsid w:val="006720AF"/>
    <w:rsid w:val="007078D7"/>
    <w:rsid w:val="007F438E"/>
    <w:rsid w:val="00826D48"/>
    <w:rsid w:val="008413CB"/>
    <w:rsid w:val="008B384C"/>
    <w:rsid w:val="008F534B"/>
    <w:rsid w:val="009075B6"/>
    <w:rsid w:val="00925377"/>
    <w:rsid w:val="00970FBC"/>
    <w:rsid w:val="00974875"/>
    <w:rsid w:val="0098394A"/>
    <w:rsid w:val="009A1BCD"/>
    <w:rsid w:val="009B1DC6"/>
    <w:rsid w:val="009C7DDA"/>
    <w:rsid w:val="009E329E"/>
    <w:rsid w:val="00A7147F"/>
    <w:rsid w:val="00AF5987"/>
    <w:rsid w:val="00B844A4"/>
    <w:rsid w:val="00CA58DC"/>
    <w:rsid w:val="00CE3125"/>
    <w:rsid w:val="00D00B10"/>
    <w:rsid w:val="00D3294A"/>
    <w:rsid w:val="00D46EE7"/>
    <w:rsid w:val="00D61A19"/>
    <w:rsid w:val="00DC1C76"/>
    <w:rsid w:val="00DE57BE"/>
    <w:rsid w:val="00E37D72"/>
    <w:rsid w:val="00E63530"/>
    <w:rsid w:val="00E73744"/>
    <w:rsid w:val="00E75B62"/>
    <w:rsid w:val="00E94593"/>
    <w:rsid w:val="00F06332"/>
    <w:rsid w:val="00F1558C"/>
    <w:rsid w:val="00F167CF"/>
    <w:rsid w:val="00F21377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811D-F92F-4E6E-A013-4CA62F6E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23C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3C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23C95"/>
  </w:style>
  <w:style w:type="paragraph" w:styleId="Cabealho">
    <w:name w:val="header"/>
    <w:basedOn w:val="Normal"/>
    <w:link w:val="CabealhoChar"/>
    <w:rsid w:val="00523C95"/>
    <w:pPr>
      <w:tabs>
        <w:tab w:val="center" w:pos="4252"/>
        <w:tab w:val="right" w:pos="8504"/>
      </w:tabs>
      <w:suppressAutoHyphens/>
      <w:autoSpaceDN w:val="0"/>
      <w:textAlignment w:val="baseline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23C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C95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1C76"/>
    <w:pPr>
      <w:ind w:firstLine="2694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C1C76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Usuario</cp:lastModifiedBy>
  <cp:revision>7</cp:revision>
  <cp:lastPrinted>2021-02-18T12:33:00Z</cp:lastPrinted>
  <dcterms:created xsi:type="dcterms:W3CDTF">2021-02-18T12:01:00Z</dcterms:created>
  <dcterms:modified xsi:type="dcterms:W3CDTF">2021-02-18T12:36:00Z</dcterms:modified>
</cp:coreProperties>
</file>