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PROJETO DE LEI Nº 21/2020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9" w:right="284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ESPECIAL PARA INCLUIR CONTAS ORÇAMENTÁRIAS DE DESPESA (ELEMENTO), NO ORÇAMENTO MUNICIPAL VIGENTE, E DÁ OUTRAS PROVIDÊNCIAS.</w:t>
      </w:r>
    </w:p>
    <w:p>
      <w:pPr>
        <w:ind w:right="284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CLEITON BONADIMAN</w:t>
      </w:r>
      <w:r>
        <w:rPr>
          <w:rFonts w:asciiTheme="minorHAnsi" w:hAnsiTheme="minorHAnsi" w:cstheme="minorHAnsi"/>
          <w:sz w:val="23"/>
          <w:szCs w:val="23"/>
        </w:rPr>
        <w:t>. Prefeito Municipal de Seberi, Estado do Rio Grande do Sul, usando das atribuições legais que lhe são conferidas pela Lei Orgânica do Município e de conformidade com a Lei Federal nº 4.320, de 17 de Março de 1964; com a Lei Complementar nº 101, de 04 de Maio de 2000 (LRF); com a Lei Municipal n° 4.322 de 02 de Agosto de 2017 (PPA 2018-2021); Lei Municipal nº 4.575/2019 que dispõe sobre a LDO 2020 e a Lei Municipal n°4.592 de 19 de novembro de 2019 que dispõe sobre a LOA/2020:</w:t>
      </w: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Faço saber que a Câmara Municipal de Vereadores aprovou e eu sanciono e promulgo a seguinte Lei:</w:t>
      </w: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incluir conta orçamentária de despesa no orçamento municipal vigente, no valor de R$ 17.000,00 (dezessete mil reais), com a seguinte classificação:</w:t>
      </w:r>
    </w:p>
    <w:p>
      <w:pPr>
        <w:ind w:right="284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Classificação da Despesa no Orçamento Municipal: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04.02.15.492.40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OBRAS, VIAÇÃO E TRANSPORTES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2009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Manutenção dos Serviços de Limpeza Pública</w:t>
      </w:r>
    </w:p>
    <w:p>
      <w:pPr>
        <w:tabs>
          <w:tab w:val="left" w:pos="1701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3171.70.00.00.00.00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Rateio pela Participação em Consórcio Público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R$17.000,00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RV - 0001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RECURSO LIVRE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Total das despesas: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Especial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ind w:right="284" w:firstLine="1701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>
        <w:rPr>
          <w:rFonts w:asciiTheme="minorHAnsi" w:hAnsiTheme="minorHAnsi" w:cstheme="minorHAnsi"/>
          <w:sz w:val="23"/>
          <w:szCs w:val="23"/>
        </w:rPr>
        <w:t>Servirão de recursos para cobertura do crédito adicional especial previsto no artigo anterior, em valores equivalentes, ou seja, de R$ 17.000,00, provenientes da redução das seguintes dotações orçamentárias: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Classificação da Despesa no Orçamento Municipal: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04.02.15.492.40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OBRAS, VIAÇÃO E TRANSPORTES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2009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Manutenção dos Serviços de Limpeza Pública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3390.30.00.00.00.00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Material de Consumo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, RV – 0001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R$8.000,00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4090.51.00.00.00.00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Obras e Instalações, RV – 1250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R$9.000,00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Total das despesas: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Especial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ind w:right="284" w:firstLine="1620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Parágrafo único.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As receitas e as despesas autorizadas neste artigo ficam incluídas nas prioridades do Plano Plurianual de 2018-2021 e da Lei de Diretrizes Orçamentárias de 2020.</w:t>
      </w:r>
    </w:p>
    <w:p>
      <w:pPr>
        <w:ind w:right="284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3º. </w:t>
      </w:r>
      <w:r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>
      <w:pPr>
        <w:ind w:right="284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GABINETE DO PREFEITO MUNICIPAL</w:t>
      </w:r>
    </w:p>
    <w:p>
      <w:pPr>
        <w:ind w:right="284" w:firstLine="708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SEBERI, 05 DE MARÇO DE 2020.</w:t>
      </w:r>
    </w:p>
    <w:p>
      <w:pPr>
        <w:ind w:right="284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CLEITON BONADIMAN</w:t>
      </w:r>
    </w:p>
    <w:p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PREFEITO MUNICIPAL </w:t>
      </w:r>
    </w:p>
    <w:p>
      <w:pPr>
        <w:ind w:right="284"/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AO PROJETO DE LEI Nº 21/020</w:t>
      </w: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 cumprimentá-los cordialmente, estamos encaminhando a Vossas Excelências o presente Projeto de Lei Municipal que visa a Abrir Crédito Adicional especial para adição de valores em contas orçamentárias de despesa no orçamento municipal vigente, no valor de R$ 17.000,00. </w:t>
      </w: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rubrica orçamentária em questão servirá para empenho de despesas vinculadas a Manutenção dos Serviços de Limpeza Pública.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9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Certos da aprovação desta colenda casa Legislativa encaminha-se o presente projeto para apreciação e aprovação.</w:t>
      </w:r>
    </w:p>
    <w:p>
      <w:pPr>
        <w:pStyle w:val="3"/>
        <w:ind w:right="284" w:firstLine="1134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288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CLEITON BONADIMAN,</w:t>
      </w:r>
    </w:p>
    <w:p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Municipal.</w:t>
      </w:r>
    </w:p>
    <w:p>
      <w:pPr>
        <w:rPr>
          <w:rFonts w:asciiTheme="minorHAnsi" w:hAnsiTheme="minorHAnsi" w:cstheme="minorHAnsi"/>
          <w:sz w:val="23"/>
          <w:szCs w:val="23"/>
        </w:rPr>
      </w:pPr>
    </w:p>
    <w:sectPr>
      <w:headerReference r:id="rId3" w:type="default"/>
      <w:pgSz w:w="11906" w:h="16838"/>
      <w:pgMar w:top="1417" w:right="991" w:bottom="1417" w:left="184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4"/>
            <w:rPr>
              <w:rFonts w:ascii="Arial" w:hAnsi="Arial" w:cs="Arial"/>
              <w:b/>
              <w:sz w:val="18"/>
              <w:szCs w:val="18"/>
            </w:rPr>
          </w:pPr>
        </w:p>
        <w:p>
          <w:pPr>
            <w:pStyle w:val="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drawing>
              <wp:inline distT="0" distB="0" distL="0" distR="0">
                <wp:extent cx="1000125" cy="1000125"/>
                <wp:effectExtent l="0" t="0" r="9525" b="9525"/>
                <wp:docPr id="21" name="Imagem 2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4"/>
            <w:rPr>
              <w:rFonts w:ascii="Arial" w:hAnsi="Arial" w:cs="Arial"/>
              <w:sz w:val="18"/>
              <w:szCs w:val="18"/>
            </w:rPr>
          </w:pP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>
          <w:pPr>
            <w:pStyle w:val="4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E-mail: contabilidade@pmseberi.com.br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4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46"/>
    <w:rsid w:val="0000220C"/>
    <w:rsid w:val="00020066"/>
    <w:rsid w:val="00056997"/>
    <w:rsid w:val="000E58C3"/>
    <w:rsid w:val="00100AF3"/>
    <w:rsid w:val="001C2064"/>
    <w:rsid w:val="001E74CB"/>
    <w:rsid w:val="003020B6"/>
    <w:rsid w:val="003D4DE1"/>
    <w:rsid w:val="00462148"/>
    <w:rsid w:val="004B21C7"/>
    <w:rsid w:val="004D3A8F"/>
    <w:rsid w:val="004E15FE"/>
    <w:rsid w:val="00553506"/>
    <w:rsid w:val="00560228"/>
    <w:rsid w:val="00674D64"/>
    <w:rsid w:val="00680E27"/>
    <w:rsid w:val="006D745C"/>
    <w:rsid w:val="007005B8"/>
    <w:rsid w:val="00741E14"/>
    <w:rsid w:val="0087193E"/>
    <w:rsid w:val="00871B90"/>
    <w:rsid w:val="009C1B8D"/>
    <w:rsid w:val="009F6146"/>
    <w:rsid w:val="00A943E9"/>
    <w:rsid w:val="00B015B6"/>
    <w:rsid w:val="00B03FC9"/>
    <w:rsid w:val="00B13A0C"/>
    <w:rsid w:val="00C603D1"/>
    <w:rsid w:val="00CA2B00"/>
    <w:rsid w:val="00CB053C"/>
    <w:rsid w:val="00CE0048"/>
    <w:rsid w:val="00CE0B8E"/>
    <w:rsid w:val="00CE6672"/>
    <w:rsid w:val="00D152EB"/>
    <w:rsid w:val="00D478F2"/>
    <w:rsid w:val="00E15C22"/>
    <w:rsid w:val="00E70F25"/>
    <w:rsid w:val="00E9242A"/>
    <w:rsid w:val="00FB2761"/>
    <w:rsid w:val="1D2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0"/>
    <w:pPr>
      <w:jc w:val="both"/>
    </w:pPr>
    <w:rPr>
      <w:rFonts w:cs="Times New Roman"/>
      <w:b/>
      <w:i/>
      <w:sz w:val="28"/>
      <w:szCs w:val="20"/>
    </w:rPr>
  </w:style>
  <w:style w:type="paragraph" w:styleId="3">
    <w:name w:val="Body Text Indent 2"/>
    <w:basedOn w:val="1"/>
    <w:link w:val="11"/>
    <w:semiHidden/>
    <w:unhideWhenUsed/>
    <w:uiPriority w:val="99"/>
    <w:pPr>
      <w:spacing w:after="120" w:line="480" w:lineRule="auto"/>
      <w:ind w:left="283"/>
    </w:pPr>
  </w:style>
  <w:style w:type="paragraph" w:styleId="4">
    <w:name w:val="header"/>
    <w:basedOn w:val="1"/>
    <w:link w:val="10"/>
    <w:uiPriority w:val="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9">
    <w:name w:val="Corpo de texto Char"/>
    <w:basedOn w:val="7"/>
    <w:link w:val="2"/>
    <w:semiHidden/>
    <w:uiPriority w:val="0"/>
    <w:rPr>
      <w:rFonts w:ascii="Arial" w:hAnsi="Arial" w:eastAsia="Times New Roman" w:cs="Times New Roman"/>
      <w:b/>
      <w:i/>
      <w:sz w:val="28"/>
      <w:szCs w:val="20"/>
      <w:lang w:eastAsia="pt-BR"/>
    </w:rPr>
  </w:style>
  <w:style w:type="character" w:customStyle="1" w:styleId="10">
    <w:name w:val="Cabeçalho Char"/>
    <w:basedOn w:val="7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1">
    <w:name w:val="Recuo de corpo de texto 2 Char"/>
    <w:basedOn w:val="7"/>
    <w:link w:val="3"/>
    <w:semiHidden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2">
    <w:name w:val="Texto de balão Char"/>
    <w:basedOn w:val="7"/>
    <w:link w:val="6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13">
    <w:name w:val="Rodapé Char"/>
    <w:basedOn w:val="7"/>
    <w:link w:val="5"/>
    <w:uiPriority w:val="99"/>
    <w:rPr>
      <w:rFonts w:ascii="Arial" w:hAnsi="Arial" w:eastAsia="Times New Roman" w:cs="Arial"/>
      <w:sz w:val="24"/>
      <w:szCs w:val="24"/>
      <w:lang w:eastAsia="pt-BR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476</Words>
  <Characters>2572</Characters>
  <Lines>21</Lines>
  <Paragraphs>6</Paragraphs>
  <TotalTime>49</TotalTime>
  <ScaleCrop>false</ScaleCrop>
  <LinksUpToDate>false</LinksUpToDate>
  <CharactersWithSpaces>3042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2020-03-05T17:07:00Z</dcterms:created>
  <dc:creator>Usuário do Windows</dc:creator>
  <cp:lastModifiedBy>Usuario</cp:lastModifiedBy>
  <cp:lastPrinted>2020-03-02T18:12:00Z</cp:lastPrinted>
  <dcterms:modified xsi:type="dcterms:W3CDTF">2020-03-12T19:59:23Z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