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85" w:rsidRPr="00464068" w:rsidRDefault="00D15385" w:rsidP="000969BC">
      <w:pPr>
        <w:jc w:val="both"/>
        <w:rPr>
          <w:rFonts w:asciiTheme="minorHAnsi" w:hAnsiTheme="minorHAnsi"/>
          <w:b/>
          <w:sz w:val="23"/>
          <w:szCs w:val="23"/>
        </w:rPr>
      </w:pPr>
      <w:bookmarkStart w:id="0" w:name="_GoBack"/>
      <w:bookmarkEnd w:id="0"/>
      <w:r w:rsidRPr="00464068">
        <w:rPr>
          <w:rFonts w:asciiTheme="minorHAnsi" w:hAnsiTheme="minorHAnsi"/>
          <w:b/>
          <w:sz w:val="23"/>
          <w:szCs w:val="23"/>
        </w:rPr>
        <w:t xml:space="preserve">LEI MUNICIPAL Nº </w:t>
      </w:r>
      <w:r w:rsidR="000969BC">
        <w:rPr>
          <w:rFonts w:asciiTheme="minorHAnsi" w:hAnsiTheme="minorHAnsi"/>
          <w:b/>
          <w:sz w:val="23"/>
          <w:szCs w:val="23"/>
        </w:rPr>
        <w:t>4.502</w:t>
      </w:r>
      <w:r w:rsidRPr="00464068">
        <w:rPr>
          <w:rFonts w:asciiTheme="minorHAnsi" w:hAnsiTheme="minorHAnsi"/>
          <w:b/>
          <w:sz w:val="23"/>
          <w:szCs w:val="23"/>
        </w:rPr>
        <w:t>/2019</w:t>
      </w:r>
    </w:p>
    <w:p w:rsidR="00995AFD" w:rsidRPr="00464068" w:rsidRDefault="00995AFD" w:rsidP="00995AFD">
      <w:pPr>
        <w:ind w:right="527"/>
        <w:rPr>
          <w:rFonts w:asciiTheme="minorHAnsi" w:hAnsiTheme="minorHAnsi" w:cs="Arial"/>
          <w:b/>
          <w:sz w:val="23"/>
          <w:szCs w:val="23"/>
        </w:rPr>
      </w:pPr>
    </w:p>
    <w:p w:rsidR="00D15385" w:rsidRPr="00464068" w:rsidRDefault="00464068" w:rsidP="00464068">
      <w:pPr>
        <w:ind w:left="3828"/>
        <w:jc w:val="both"/>
        <w:rPr>
          <w:rFonts w:asciiTheme="minorHAnsi" w:hAnsiTheme="minorHAnsi"/>
          <w:b/>
          <w:sz w:val="23"/>
          <w:szCs w:val="23"/>
        </w:rPr>
      </w:pPr>
      <w:r w:rsidRPr="00464068">
        <w:rPr>
          <w:rFonts w:asciiTheme="minorHAnsi" w:hAnsiTheme="minorHAnsi"/>
          <w:b/>
          <w:sz w:val="23"/>
          <w:szCs w:val="23"/>
        </w:rPr>
        <w:t>“DISPÕE SOBRE OS EMPREENDIMENTOS E ATIVIDADES UTILIZADORAS DE RECURSOS AMBIENTAIS, EFETIVA OU POTENCIALMENTE POLUIDORES OU CAPAZES, SOB QUALQUER FORMA, DE CAUSAR DEGRADAÇÃO AMBIENTAL PASSIVEIS OU NÃO DE LICENCIAMENTO, E OU, AUTORIZAÇÃO AMBIENTAL NO MUNICÍPIO DE SEBERI, INSTITUI SEUS VALORES E DÁ OUTRAS PROVIDÊNCIAS”.</w:t>
      </w:r>
    </w:p>
    <w:p w:rsidR="00464068" w:rsidRPr="00464068" w:rsidRDefault="00464068" w:rsidP="00464068">
      <w:pPr>
        <w:ind w:left="3828"/>
        <w:jc w:val="both"/>
        <w:rPr>
          <w:rFonts w:asciiTheme="minorHAnsi" w:hAnsiTheme="minorHAnsi"/>
          <w:b/>
          <w:sz w:val="23"/>
          <w:szCs w:val="23"/>
        </w:rPr>
      </w:pPr>
    </w:p>
    <w:p w:rsidR="00464068" w:rsidRPr="00464068" w:rsidRDefault="00464068" w:rsidP="00464068">
      <w:pPr>
        <w:jc w:val="both"/>
        <w:rPr>
          <w:rFonts w:asciiTheme="minorHAnsi" w:hAnsiTheme="minorHAnsi"/>
          <w:sz w:val="23"/>
          <w:szCs w:val="23"/>
        </w:rPr>
      </w:pPr>
      <w:r w:rsidRPr="00464068">
        <w:rPr>
          <w:rFonts w:asciiTheme="minorHAnsi" w:hAnsiTheme="minorHAnsi"/>
          <w:b/>
          <w:bCs/>
          <w:sz w:val="23"/>
          <w:szCs w:val="23"/>
        </w:rPr>
        <w:t>O PREFEITO MUNICIPAL DE SEBERI</w:t>
      </w:r>
      <w:r w:rsidRPr="00464068">
        <w:rPr>
          <w:rFonts w:asciiTheme="minorHAnsi" w:hAnsiTheme="minorHAnsi"/>
          <w:bCs/>
          <w:sz w:val="23"/>
          <w:szCs w:val="23"/>
        </w:rPr>
        <w:t xml:space="preserve">, </w:t>
      </w:r>
      <w:r w:rsidRPr="00464068">
        <w:rPr>
          <w:rFonts w:asciiTheme="minorHAnsi" w:hAnsiTheme="minorHAnsi"/>
          <w:sz w:val="23"/>
          <w:szCs w:val="23"/>
        </w:rPr>
        <w:t>Estado do Rio Grande do Sul, no uso das atribuições legais que lhe são conferidas pela Lei Orgânica Municipal e demais legislação em vigor,</w:t>
      </w:r>
    </w:p>
    <w:p w:rsidR="00464068" w:rsidRPr="00464068" w:rsidRDefault="00464068" w:rsidP="00464068">
      <w:pPr>
        <w:jc w:val="both"/>
        <w:rPr>
          <w:rFonts w:asciiTheme="minorHAnsi" w:hAnsiTheme="minorHAnsi"/>
          <w:sz w:val="23"/>
          <w:szCs w:val="23"/>
        </w:rPr>
      </w:pPr>
    </w:p>
    <w:p w:rsidR="00464068" w:rsidRPr="00464068" w:rsidRDefault="00464068" w:rsidP="00464068">
      <w:pPr>
        <w:pStyle w:val="Recuodecorpodetexto"/>
        <w:tabs>
          <w:tab w:val="left" w:pos="0"/>
        </w:tabs>
        <w:ind w:left="0"/>
        <w:jc w:val="both"/>
        <w:rPr>
          <w:rFonts w:asciiTheme="minorHAnsi" w:hAnsiTheme="minorHAnsi"/>
          <w:sz w:val="23"/>
          <w:szCs w:val="23"/>
        </w:rPr>
      </w:pPr>
      <w:r w:rsidRPr="00464068">
        <w:rPr>
          <w:rFonts w:asciiTheme="minorHAnsi" w:hAnsiTheme="minorHAnsi"/>
          <w:sz w:val="23"/>
          <w:szCs w:val="23"/>
        </w:rPr>
        <w:t xml:space="preserve"> FAÇO saber que a Câmara de Vereadores aprovou e eu sanciono e promulgo a seguinte Lei: </w:t>
      </w:r>
    </w:p>
    <w:p w:rsidR="00464068" w:rsidRPr="00464068" w:rsidRDefault="00464068" w:rsidP="00464068">
      <w:pPr>
        <w:jc w:val="both"/>
        <w:rPr>
          <w:rFonts w:asciiTheme="minorHAnsi" w:hAnsiTheme="minorHAnsi" w:cs="Arial"/>
          <w:bCs/>
          <w:sz w:val="23"/>
          <w:szCs w:val="23"/>
        </w:rPr>
      </w:pPr>
      <w:r w:rsidRPr="00464068">
        <w:rPr>
          <w:rFonts w:asciiTheme="minorHAnsi" w:hAnsiTheme="minorHAnsi" w:cs="Arial"/>
          <w:bCs/>
          <w:sz w:val="23"/>
          <w:szCs w:val="23"/>
        </w:rPr>
        <w:tab/>
        <w:t>Considerando o art. 3º e 4º da Constituição Federal, que detalha os direitos fundamentais de primeira geração, que são os direitos coletivos, combinado com o artigo 225 da CF.</w:t>
      </w:r>
    </w:p>
    <w:p w:rsidR="00464068" w:rsidRPr="00464068" w:rsidRDefault="00464068" w:rsidP="00464068">
      <w:pPr>
        <w:jc w:val="both"/>
        <w:rPr>
          <w:rFonts w:asciiTheme="minorHAnsi" w:hAnsiTheme="minorHAnsi" w:cs="Arial"/>
          <w:bCs/>
          <w:sz w:val="23"/>
          <w:szCs w:val="23"/>
        </w:rPr>
      </w:pPr>
    </w:p>
    <w:p w:rsidR="00464068" w:rsidRPr="00464068" w:rsidRDefault="00464068" w:rsidP="00464068">
      <w:pPr>
        <w:jc w:val="both"/>
        <w:rPr>
          <w:rFonts w:asciiTheme="minorHAnsi" w:hAnsiTheme="minorHAnsi" w:cs="Arial"/>
          <w:bCs/>
          <w:sz w:val="23"/>
          <w:szCs w:val="23"/>
        </w:rPr>
      </w:pPr>
      <w:r w:rsidRPr="00464068">
        <w:rPr>
          <w:rFonts w:asciiTheme="minorHAnsi" w:hAnsiTheme="minorHAnsi" w:cs="Arial"/>
          <w:bCs/>
          <w:sz w:val="23"/>
          <w:szCs w:val="23"/>
        </w:rPr>
        <w:tab/>
        <w:t>Considerando o art. 5º da Constituição Federal, que além dos direitos fundamentais individuais nele detalhados, traz um conceito aberto de direito fundamenta individual, garantindo o direito de injunção, inciso LXXI.</w:t>
      </w:r>
    </w:p>
    <w:p w:rsidR="00464068" w:rsidRPr="00464068" w:rsidRDefault="00464068" w:rsidP="00464068">
      <w:pPr>
        <w:jc w:val="both"/>
        <w:rPr>
          <w:rFonts w:asciiTheme="minorHAnsi" w:hAnsiTheme="minorHAnsi" w:cs="Arial"/>
          <w:bCs/>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que a Constituição Federal impõe ao Poder Público e à coletividade o dever de defender e de preservar o meio ambiente ecologicamente equilibrado, bem de uso comum do povo e essencial à sadia qualidade de vida, não só para as atuais como também para as futuras gerações;</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o princípio da indisponibilidade do meio ambiente, sendo patrimônio público e de uso comum do povo a ser necessariamente assegurado e protegido;</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que o procedimento administrativo ambiental é um importante instrumento na proteção e na recuperação do meio ambiente à disposição do Poder Público para o cumprimento dos ditames e das atribuições estabelecidas no arcabouço legal;</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que a atuação estatal no desiderato de sua atribuição constitucional deve ser pautada no devido processo legal administrativo concernente tanto à forma quanto ao conteúdo das decisões administrativas e por ele se garante a certeza do cumprimento do dever público como assegurado ao particular o atendimento dos princípios insculpidos na Constituição Federal garantidores dos direitos fundamentais como o direito à ampla defesa, ao contraditório, ao juízo objetivo, motivado previa e naturalmente identificado;</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a necessidade de consolidação da legislação aplicável às condutas e às atividades lesivas ao meio ambiente, bem como de uniformização de procedimentos no processo administrativo ambiental;</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lastRenderedPageBreak/>
        <w:t xml:space="preserve"> </w:t>
      </w:r>
      <w:r w:rsidRPr="00464068">
        <w:rPr>
          <w:rFonts w:asciiTheme="minorHAnsi" w:hAnsiTheme="minorHAnsi" w:cs="Arial"/>
          <w:sz w:val="23"/>
          <w:szCs w:val="23"/>
        </w:rPr>
        <w:tab/>
        <w:t xml:space="preserve">Considerando a Lei Complementar nº 140/2011, que regulamenta o </w:t>
      </w:r>
      <w:r w:rsidR="009F7E88" w:rsidRPr="00464068">
        <w:rPr>
          <w:rFonts w:asciiTheme="minorHAnsi" w:hAnsiTheme="minorHAnsi" w:cs="Arial"/>
          <w:sz w:val="23"/>
          <w:szCs w:val="23"/>
        </w:rPr>
        <w:t>parágrafo</w:t>
      </w:r>
      <w:r w:rsidRPr="00464068">
        <w:rPr>
          <w:rFonts w:asciiTheme="minorHAnsi" w:hAnsiTheme="minorHAnsi" w:cs="Arial"/>
          <w:sz w:val="23"/>
          <w:szCs w:val="23"/>
        </w:rPr>
        <w:t xml:space="preserve"> único do art. 23 da Constituição Federal, combinada quando couber com resoluções do Conselho Estadual do Meio Ambiente;</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ind w:right="69"/>
        <w:jc w:val="both"/>
        <w:rPr>
          <w:rFonts w:asciiTheme="minorHAnsi" w:eastAsia="Arial" w:hAnsiTheme="minorHAnsi" w:cs="Arial"/>
          <w:sz w:val="23"/>
          <w:szCs w:val="23"/>
          <w:lang w:eastAsia="en-US"/>
        </w:rPr>
      </w:pPr>
      <w:r w:rsidRPr="00464068">
        <w:rPr>
          <w:rFonts w:asciiTheme="minorHAnsi" w:eastAsia="Arial" w:hAnsiTheme="minorHAnsi" w:cs="Arial"/>
          <w:sz w:val="23"/>
          <w:szCs w:val="23"/>
          <w:lang w:eastAsia="en-US"/>
        </w:rPr>
        <w:tab/>
        <w:t>Consid</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ran</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o</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pacing w:val="-1"/>
          <w:sz w:val="23"/>
          <w:szCs w:val="23"/>
          <w:lang w:eastAsia="en-US"/>
        </w:rPr>
        <w:t>q</w:t>
      </w:r>
      <w:r w:rsidRPr="00464068">
        <w:rPr>
          <w:rFonts w:asciiTheme="minorHAnsi" w:eastAsia="Arial" w:hAnsiTheme="minorHAnsi" w:cs="Arial"/>
          <w:spacing w:val="1"/>
          <w:sz w:val="23"/>
          <w:szCs w:val="23"/>
          <w:lang w:eastAsia="en-US"/>
        </w:rPr>
        <w:t>u</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pacing w:val="1"/>
          <w:sz w:val="23"/>
          <w:szCs w:val="23"/>
          <w:lang w:eastAsia="en-US"/>
        </w:rPr>
        <w:t>no</w:t>
      </w:r>
      <w:r w:rsidRPr="00464068">
        <w:rPr>
          <w:rFonts w:asciiTheme="minorHAnsi" w:eastAsia="Arial" w:hAnsiTheme="minorHAnsi" w:cs="Arial"/>
          <w:sz w:val="23"/>
          <w:szCs w:val="23"/>
          <w:lang w:eastAsia="en-US"/>
        </w:rPr>
        <w:t>s</w:t>
      </w:r>
      <w:r w:rsidRPr="00464068">
        <w:rPr>
          <w:rFonts w:asciiTheme="minorHAnsi" w:eastAsia="Arial" w:hAnsiTheme="minorHAnsi" w:cs="Arial"/>
          <w:spacing w:val="1"/>
          <w:sz w:val="23"/>
          <w:szCs w:val="23"/>
          <w:lang w:eastAsia="en-US"/>
        </w:rPr>
        <w:t xml:space="preserve"> </w:t>
      </w:r>
      <w:r w:rsidRPr="00464068">
        <w:rPr>
          <w:rFonts w:asciiTheme="minorHAnsi" w:eastAsia="Arial" w:hAnsiTheme="minorHAnsi" w:cs="Arial"/>
          <w:sz w:val="23"/>
          <w:szCs w:val="23"/>
          <w:lang w:eastAsia="en-US"/>
        </w:rPr>
        <w:t>t</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3"/>
          <w:sz w:val="23"/>
          <w:szCs w:val="23"/>
          <w:lang w:eastAsia="en-US"/>
        </w:rPr>
        <w:t>r</w:t>
      </w:r>
      <w:r w:rsidRPr="00464068">
        <w:rPr>
          <w:rFonts w:asciiTheme="minorHAnsi" w:eastAsia="Arial" w:hAnsiTheme="minorHAnsi" w:cs="Arial"/>
          <w:spacing w:val="1"/>
          <w:sz w:val="23"/>
          <w:szCs w:val="23"/>
          <w:lang w:eastAsia="en-US"/>
        </w:rPr>
        <w:t>mo</w:t>
      </w:r>
      <w:r w:rsidRPr="00464068">
        <w:rPr>
          <w:rFonts w:asciiTheme="minorHAnsi" w:eastAsia="Arial" w:hAnsiTheme="minorHAnsi" w:cs="Arial"/>
          <w:sz w:val="23"/>
          <w:szCs w:val="23"/>
          <w:lang w:eastAsia="en-US"/>
        </w:rPr>
        <w:t>s</w:t>
      </w:r>
      <w:r w:rsidRPr="00464068">
        <w:rPr>
          <w:rFonts w:asciiTheme="minorHAnsi" w:eastAsia="Arial" w:hAnsiTheme="minorHAnsi" w:cs="Arial"/>
          <w:spacing w:val="1"/>
          <w:sz w:val="23"/>
          <w:szCs w:val="23"/>
          <w:lang w:eastAsia="en-US"/>
        </w:rPr>
        <w:t xml:space="preserve"> d</w:t>
      </w:r>
      <w:r w:rsidRPr="00464068">
        <w:rPr>
          <w:rFonts w:asciiTheme="minorHAnsi" w:eastAsia="Arial" w:hAnsiTheme="minorHAnsi" w:cs="Arial"/>
          <w:sz w:val="23"/>
          <w:szCs w:val="23"/>
          <w:lang w:eastAsia="en-US"/>
        </w:rPr>
        <w:t>o</w:t>
      </w:r>
      <w:r w:rsidRPr="00464068">
        <w:rPr>
          <w:rFonts w:asciiTheme="minorHAnsi" w:eastAsia="Arial" w:hAnsiTheme="minorHAnsi" w:cs="Arial"/>
          <w:spacing w:val="1"/>
          <w:sz w:val="23"/>
          <w:szCs w:val="23"/>
          <w:lang w:eastAsia="en-US"/>
        </w:rPr>
        <w:t xml:space="preserve"> a</w:t>
      </w:r>
      <w:r w:rsidRPr="00464068">
        <w:rPr>
          <w:rFonts w:asciiTheme="minorHAnsi" w:eastAsia="Arial" w:hAnsiTheme="minorHAnsi" w:cs="Arial"/>
          <w:sz w:val="23"/>
          <w:szCs w:val="23"/>
          <w:lang w:eastAsia="en-US"/>
        </w:rPr>
        <w:t>rt.</w:t>
      </w:r>
      <w:r w:rsidRPr="00464068">
        <w:rPr>
          <w:rFonts w:asciiTheme="minorHAnsi" w:eastAsia="Arial" w:hAnsiTheme="minorHAnsi" w:cs="Arial"/>
          <w:spacing w:val="1"/>
          <w:sz w:val="23"/>
          <w:szCs w:val="23"/>
          <w:lang w:eastAsia="en-US"/>
        </w:rPr>
        <w:t xml:space="preserve"> 2</w:t>
      </w:r>
      <w:r w:rsidRPr="00464068">
        <w:rPr>
          <w:rFonts w:asciiTheme="minorHAnsi" w:eastAsia="Arial" w:hAnsiTheme="minorHAnsi" w:cs="Arial"/>
          <w:spacing w:val="-1"/>
          <w:sz w:val="23"/>
          <w:szCs w:val="23"/>
          <w:lang w:eastAsia="en-US"/>
        </w:rPr>
        <w:t>º</w:t>
      </w:r>
      <w:r w:rsidRPr="00464068">
        <w:rPr>
          <w:rFonts w:asciiTheme="minorHAnsi" w:eastAsia="Arial" w:hAnsiTheme="minorHAnsi" w:cs="Arial"/>
          <w:sz w:val="23"/>
          <w:szCs w:val="23"/>
          <w:lang w:eastAsia="en-US"/>
        </w:rPr>
        <w:t>,</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z w:val="23"/>
          <w:szCs w:val="23"/>
          <w:lang w:eastAsia="en-US"/>
        </w:rPr>
        <w:t>inc.</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z w:val="23"/>
          <w:szCs w:val="23"/>
          <w:lang w:eastAsia="en-US"/>
        </w:rPr>
        <w:t>I</w:t>
      </w:r>
      <w:r w:rsidRPr="00464068">
        <w:rPr>
          <w:rFonts w:asciiTheme="minorHAnsi" w:eastAsia="Arial" w:hAnsiTheme="minorHAnsi" w:cs="Arial"/>
          <w:spacing w:val="1"/>
          <w:sz w:val="23"/>
          <w:szCs w:val="23"/>
          <w:lang w:eastAsia="en-US"/>
        </w:rPr>
        <w:t xml:space="preserve"> </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a</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pacing w:val="1"/>
          <w:sz w:val="23"/>
          <w:szCs w:val="23"/>
          <w:lang w:eastAsia="en-US"/>
        </w:rPr>
        <w:t>L</w:t>
      </w:r>
      <w:r w:rsidRPr="00464068">
        <w:rPr>
          <w:rFonts w:asciiTheme="minorHAnsi" w:eastAsia="Arial" w:hAnsiTheme="minorHAnsi" w:cs="Arial"/>
          <w:sz w:val="23"/>
          <w:szCs w:val="23"/>
          <w:lang w:eastAsia="en-US"/>
        </w:rPr>
        <w:t xml:space="preserve">C nº </w:t>
      </w:r>
      <w:r w:rsidRPr="00464068">
        <w:rPr>
          <w:rFonts w:asciiTheme="minorHAnsi" w:eastAsia="Arial" w:hAnsiTheme="minorHAnsi" w:cs="Arial"/>
          <w:spacing w:val="1"/>
          <w:sz w:val="23"/>
          <w:szCs w:val="23"/>
          <w:lang w:eastAsia="en-US"/>
        </w:rPr>
        <w:t>14</w:t>
      </w:r>
      <w:r w:rsidRPr="00464068">
        <w:rPr>
          <w:rFonts w:asciiTheme="minorHAnsi" w:eastAsia="Arial" w:hAnsiTheme="minorHAnsi" w:cs="Arial"/>
          <w:spacing w:val="-1"/>
          <w:sz w:val="23"/>
          <w:szCs w:val="23"/>
          <w:lang w:eastAsia="en-US"/>
        </w:rPr>
        <w:t>0</w:t>
      </w:r>
      <w:r w:rsidRPr="00464068">
        <w:rPr>
          <w:rFonts w:asciiTheme="minorHAnsi" w:eastAsia="Arial" w:hAnsiTheme="minorHAnsi" w:cs="Arial"/>
          <w:sz w:val="23"/>
          <w:szCs w:val="23"/>
          <w:lang w:eastAsia="en-US"/>
        </w:rPr>
        <w:t>/</w:t>
      </w:r>
      <w:r w:rsidRPr="00464068">
        <w:rPr>
          <w:rFonts w:asciiTheme="minorHAnsi" w:eastAsia="Arial" w:hAnsiTheme="minorHAnsi" w:cs="Arial"/>
          <w:spacing w:val="1"/>
          <w:sz w:val="23"/>
          <w:szCs w:val="23"/>
          <w:lang w:eastAsia="en-US"/>
        </w:rPr>
        <w:t>2</w:t>
      </w:r>
      <w:r w:rsidRPr="00464068">
        <w:rPr>
          <w:rFonts w:asciiTheme="minorHAnsi" w:eastAsia="Arial" w:hAnsiTheme="minorHAnsi" w:cs="Arial"/>
          <w:spacing w:val="-1"/>
          <w:sz w:val="23"/>
          <w:szCs w:val="23"/>
          <w:lang w:eastAsia="en-US"/>
        </w:rPr>
        <w:t>0</w:t>
      </w:r>
      <w:r w:rsidRPr="00464068">
        <w:rPr>
          <w:rFonts w:asciiTheme="minorHAnsi" w:eastAsia="Arial" w:hAnsiTheme="minorHAnsi" w:cs="Arial"/>
          <w:spacing w:val="-18"/>
          <w:sz w:val="23"/>
          <w:szCs w:val="23"/>
          <w:lang w:eastAsia="en-US"/>
        </w:rPr>
        <w:t>1</w:t>
      </w:r>
      <w:r w:rsidRPr="00464068">
        <w:rPr>
          <w:rFonts w:asciiTheme="minorHAnsi" w:eastAsia="Arial" w:hAnsiTheme="minorHAnsi" w:cs="Arial"/>
          <w:spacing w:val="-1"/>
          <w:sz w:val="23"/>
          <w:szCs w:val="23"/>
          <w:lang w:eastAsia="en-US"/>
        </w:rPr>
        <w:t>1</w:t>
      </w:r>
      <w:r w:rsidRPr="00464068">
        <w:rPr>
          <w:rFonts w:asciiTheme="minorHAnsi" w:eastAsia="Arial" w:hAnsiTheme="minorHAnsi" w:cs="Arial"/>
          <w:sz w:val="23"/>
          <w:szCs w:val="23"/>
          <w:lang w:eastAsia="en-US"/>
        </w:rPr>
        <w:t>,</w:t>
      </w:r>
      <w:r w:rsidRPr="00464068">
        <w:rPr>
          <w:rFonts w:asciiTheme="minorHAnsi" w:eastAsia="Arial" w:hAnsiTheme="minorHAnsi" w:cs="Arial"/>
          <w:spacing w:val="3"/>
          <w:sz w:val="23"/>
          <w:szCs w:val="23"/>
          <w:lang w:eastAsia="en-US"/>
        </w:rPr>
        <w:t xml:space="preserve"> que defini, ser </w:t>
      </w:r>
      <w:r w:rsidRPr="00464068">
        <w:rPr>
          <w:rFonts w:asciiTheme="minorHAnsi" w:eastAsia="Arial" w:hAnsiTheme="minorHAnsi" w:cs="Arial"/>
          <w:sz w:val="23"/>
          <w:szCs w:val="23"/>
          <w:lang w:eastAsia="en-US"/>
        </w:rPr>
        <w:t>o</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z w:val="23"/>
          <w:szCs w:val="23"/>
          <w:lang w:eastAsia="en-US"/>
        </w:rPr>
        <w:t>l</w:t>
      </w:r>
      <w:r w:rsidRPr="00464068">
        <w:rPr>
          <w:rFonts w:asciiTheme="minorHAnsi" w:eastAsia="Arial" w:hAnsiTheme="minorHAnsi" w:cs="Arial"/>
          <w:spacing w:val="-1"/>
          <w:sz w:val="23"/>
          <w:szCs w:val="23"/>
          <w:lang w:eastAsia="en-US"/>
        </w:rPr>
        <w:t>i</w:t>
      </w:r>
      <w:r w:rsidRPr="00464068">
        <w:rPr>
          <w:rFonts w:asciiTheme="minorHAnsi" w:eastAsia="Arial" w:hAnsiTheme="minorHAnsi" w:cs="Arial"/>
          <w:sz w:val="23"/>
          <w:szCs w:val="23"/>
          <w:lang w:eastAsia="en-US"/>
        </w:rPr>
        <w:t>c</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z w:val="23"/>
          <w:szCs w:val="23"/>
          <w:lang w:eastAsia="en-US"/>
        </w:rPr>
        <w:t>ciame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z w:val="23"/>
          <w:szCs w:val="23"/>
          <w:lang w:eastAsia="en-US"/>
        </w:rPr>
        <w:t xml:space="preserve">o </w:t>
      </w:r>
      <w:r w:rsidRPr="00464068">
        <w:rPr>
          <w:rFonts w:asciiTheme="minorHAnsi" w:eastAsia="Arial" w:hAnsiTheme="minorHAnsi" w:cs="Arial"/>
          <w:spacing w:val="1"/>
          <w:sz w:val="23"/>
          <w:szCs w:val="23"/>
          <w:lang w:eastAsia="en-US"/>
        </w:rPr>
        <w:t>amb</w:t>
      </w:r>
      <w:r w:rsidRPr="00464068">
        <w:rPr>
          <w:rFonts w:asciiTheme="minorHAnsi" w:eastAsia="Arial" w:hAnsiTheme="minorHAnsi" w:cs="Arial"/>
          <w:spacing w:val="-3"/>
          <w:sz w:val="23"/>
          <w:szCs w:val="23"/>
          <w:lang w:eastAsia="en-US"/>
        </w:rPr>
        <w:t>i</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l</w:t>
      </w:r>
      <w:r w:rsidRPr="00464068">
        <w:rPr>
          <w:rFonts w:asciiTheme="minorHAnsi" w:eastAsia="Arial" w:hAnsiTheme="minorHAnsi" w:cs="Arial"/>
          <w:spacing w:val="1"/>
          <w:sz w:val="23"/>
          <w:szCs w:val="23"/>
          <w:lang w:eastAsia="en-US"/>
        </w:rPr>
        <w:t xml:space="preserve"> </w:t>
      </w:r>
      <w:r w:rsidRPr="00464068">
        <w:rPr>
          <w:rFonts w:asciiTheme="minorHAnsi" w:eastAsia="Arial" w:hAnsiTheme="minorHAnsi" w:cs="Arial"/>
          <w:sz w:val="23"/>
          <w:szCs w:val="23"/>
          <w:lang w:eastAsia="en-US"/>
        </w:rPr>
        <w:t>um</w:t>
      </w:r>
      <w:r w:rsidRPr="00464068">
        <w:rPr>
          <w:rFonts w:asciiTheme="minorHAnsi" w:eastAsia="Arial" w:hAnsiTheme="minorHAnsi" w:cs="Arial"/>
          <w:spacing w:val="1"/>
          <w:sz w:val="23"/>
          <w:szCs w:val="23"/>
          <w:lang w:eastAsia="en-US"/>
        </w:rPr>
        <w:t xml:space="preserve"> p</w:t>
      </w:r>
      <w:r w:rsidRPr="00464068">
        <w:rPr>
          <w:rFonts w:asciiTheme="minorHAnsi" w:eastAsia="Arial" w:hAnsiTheme="minorHAnsi" w:cs="Arial"/>
          <w:sz w:val="23"/>
          <w:szCs w:val="23"/>
          <w:lang w:eastAsia="en-US"/>
        </w:rPr>
        <w:t>ro</w:t>
      </w:r>
      <w:r w:rsidRPr="00464068">
        <w:rPr>
          <w:rFonts w:asciiTheme="minorHAnsi" w:eastAsia="Arial" w:hAnsiTheme="minorHAnsi" w:cs="Arial"/>
          <w:spacing w:val="-2"/>
          <w:sz w:val="23"/>
          <w:szCs w:val="23"/>
          <w:lang w:eastAsia="en-US"/>
        </w:rPr>
        <w:t>c</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i</w:t>
      </w:r>
      <w:r w:rsidRPr="00464068">
        <w:rPr>
          <w:rFonts w:asciiTheme="minorHAnsi" w:eastAsia="Arial" w:hAnsiTheme="minorHAnsi" w:cs="Arial"/>
          <w:spacing w:val="1"/>
          <w:sz w:val="23"/>
          <w:szCs w:val="23"/>
          <w:lang w:eastAsia="en-US"/>
        </w:rPr>
        <w:t>m</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z w:val="23"/>
          <w:szCs w:val="23"/>
          <w:lang w:eastAsia="en-US"/>
        </w:rPr>
        <w:t>to</w:t>
      </w:r>
      <w:r w:rsidRPr="00464068">
        <w:rPr>
          <w:rFonts w:asciiTheme="minorHAnsi" w:eastAsia="Arial" w:hAnsiTheme="minorHAnsi" w:cs="Arial"/>
          <w:spacing w:val="3"/>
          <w:sz w:val="23"/>
          <w:szCs w:val="23"/>
          <w:lang w:eastAsia="en-US"/>
        </w:rPr>
        <w:t xml:space="preserve"> </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pacing w:val="1"/>
          <w:sz w:val="23"/>
          <w:szCs w:val="23"/>
          <w:lang w:eastAsia="en-US"/>
        </w:rPr>
        <w:t>dm</w:t>
      </w:r>
      <w:r w:rsidRPr="00464068">
        <w:rPr>
          <w:rFonts w:asciiTheme="minorHAnsi" w:eastAsia="Arial" w:hAnsiTheme="minorHAnsi" w:cs="Arial"/>
          <w:spacing w:val="-3"/>
          <w:sz w:val="23"/>
          <w:szCs w:val="23"/>
          <w:lang w:eastAsia="en-US"/>
        </w:rPr>
        <w:t>i</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z w:val="23"/>
          <w:szCs w:val="23"/>
          <w:lang w:eastAsia="en-US"/>
        </w:rPr>
        <w:t>istrati</w:t>
      </w:r>
      <w:r w:rsidRPr="00464068">
        <w:rPr>
          <w:rFonts w:asciiTheme="minorHAnsi" w:eastAsia="Arial" w:hAnsiTheme="minorHAnsi" w:cs="Arial"/>
          <w:spacing w:val="-3"/>
          <w:sz w:val="23"/>
          <w:szCs w:val="23"/>
          <w:lang w:eastAsia="en-US"/>
        </w:rPr>
        <w:t>v</w:t>
      </w:r>
      <w:r w:rsidRPr="00464068">
        <w:rPr>
          <w:rFonts w:asciiTheme="minorHAnsi" w:eastAsia="Arial" w:hAnsiTheme="minorHAnsi" w:cs="Arial"/>
          <w:sz w:val="23"/>
          <w:szCs w:val="23"/>
          <w:lang w:eastAsia="en-US"/>
        </w:rPr>
        <w:t>o</w:t>
      </w:r>
      <w:r w:rsidRPr="00464068">
        <w:rPr>
          <w:rFonts w:asciiTheme="minorHAnsi" w:eastAsia="Arial" w:hAnsiTheme="minorHAnsi" w:cs="Arial"/>
          <w:spacing w:val="3"/>
          <w:sz w:val="23"/>
          <w:szCs w:val="23"/>
          <w:lang w:eastAsia="en-US"/>
        </w:rPr>
        <w:t xml:space="preserve"> </w:t>
      </w:r>
      <w:r w:rsidRPr="00464068">
        <w:rPr>
          <w:rFonts w:asciiTheme="minorHAnsi" w:eastAsia="Arial" w:hAnsiTheme="minorHAnsi" w:cs="Arial"/>
          <w:spacing w:val="1"/>
          <w:sz w:val="23"/>
          <w:szCs w:val="23"/>
          <w:lang w:eastAsia="en-US"/>
        </w:rPr>
        <w:t>de</w:t>
      </w:r>
      <w:r w:rsidRPr="00464068">
        <w:rPr>
          <w:rFonts w:asciiTheme="minorHAnsi" w:eastAsia="Arial" w:hAnsiTheme="minorHAnsi" w:cs="Arial"/>
          <w:sz w:val="23"/>
          <w:szCs w:val="23"/>
          <w:lang w:eastAsia="en-US"/>
        </w:rPr>
        <w:t>sti</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1"/>
          <w:sz w:val="23"/>
          <w:szCs w:val="23"/>
          <w:lang w:eastAsia="en-US"/>
        </w:rPr>
        <w:t>ad</w:t>
      </w:r>
      <w:r w:rsidRPr="00464068">
        <w:rPr>
          <w:rFonts w:asciiTheme="minorHAnsi" w:eastAsia="Arial" w:hAnsiTheme="minorHAnsi" w:cs="Arial"/>
          <w:sz w:val="23"/>
          <w:szCs w:val="23"/>
          <w:lang w:eastAsia="en-US"/>
        </w:rPr>
        <w:t>o a</w:t>
      </w:r>
      <w:r w:rsidRPr="00464068">
        <w:rPr>
          <w:rFonts w:asciiTheme="minorHAnsi" w:eastAsia="Arial" w:hAnsiTheme="minorHAnsi" w:cs="Arial"/>
          <w:spacing w:val="1"/>
          <w:sz w:val="23"/>
          <w:szCs w:val="23"/>
          <w:lang w:eastAsia="en-US"/>
        </w:rPr>
        <w:t xml:space="preserve"> </w:t>
      </w:r>
      <w:r w:rsidRPr="00464068">
        <w:rPr>
          <w:rFonts w:asciiTheme="minorHAnsi" w:eastAsia="Arial" w:hAnsiTheme="minorHAnsi" w:cs="Arial"/>
          <w:sz w:val="23"/>
          <w:szCs w:val="23"/>
          <w:lang w:eastAsia="en-US"/>
        </w:rPr>
        <w:t>l</w:t>
      </w:r>
      <w:r w:rsidRPr="00464068">
        <w:rPr>
          <w:rFonts w:asciiTheme="minorHAnsi" w:eastAsia="Arial" w:hAnsiTheme="minorHAnsi" w:cs="Arial"/>
          <w:spacing w:val="-1"/>
          <w:sz w:val="23"/>
          <w:szCs w:val="23"/>
          <w:lang w:eastAsia="en-US"/>
        </w:rPr>
        <w:t>i</w:t>
      </w:r>
      <w:r w:rsidRPr="00464068">
        <w:rPr>
          <w:rFonts w:asciiTheme="minorHAnsi" w:eastAsia="Arial" w:hAnsiTheme="minorHAnsi" w:cs="Arial"/>
          <w:sz w:val="23"/>
          <w:szCs w:val="23"/>
          <w:lang w:eastAsia="en-US"/>
        </w:rPr>
        <w:t>c</w:t>
      </w:r>
      <w:r w:rsidRPr="00464068">
        <w:rPr>
          <w:rFonts w:asciiTheme="minorHAnsi" w:eastAsia="Arial" w:hAnsiTheme="minorHAnsi" w:cs="Arial"/>
          <w:spacing w:val="1"/>
          <w:sz w:val="23"/>
          <w:szCs w:val="23"/>
          <w:lang w:eastAsia="en-US"/>
        </w:rPr>
        <w:t>en</w:t>
      </w:r>
      <w:r w:rsidRPr="00464068">
        <w:rPr>
          <w:rFonts w:asciiTheme="minorHAnsi" w:eastAsia="Arial" w:hAnsiTheme="minorHAnsi" w:cs="Arial"/>
          <w:sz w:val="23"/>
          <w:szCs w:val="23"/>
          <w:lang w:eastAsia="en-US"/>
        </w:rPr>
        <w:t>c</w:t>
      </w:r>
      <w:r w:rsidRPr="00464068">
        <w:rPr>
          <w:rFonts w:asciiTheme="minorHAnsi" w:eastAsia="Arial" w:hAnsiTheme="minorHAnsi" w:cs="Arial"/>
          <w:spacing w:val="-3"/>
          <w:sz w:val="23"/>
          <w:szCs w:val="23"/>
          <w:lang w:eastAsia="en-US"/>
        </w:rPr>
        <w:t>i</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r</w:t>
      </w:r>
      <w:r w:rsidRPr="00464068">
        <w:rPr>
          <w:rFonts w:asciiTheme="minorHAnsi" w:eastAsia="Arial" w:hAnsiTheme="minorHAnsi" w:cs="Arial"/>
          <w:spacing w:val="1"/>
          <w:sz w:val="23"/>
          <w:szCs w:val="23"/>
          <w:lang w:eastAsia="en-US"/>
        </w:rPr>
        <w:t xml:space="preserve"> a</w:t>
      </w:r>
      <w:r w:rsidRPr="00464068">
        <w:rPr>
          <w:rFonts w:asciiTheme="minorHAnsi" w:eastAsia="Arial" w:hAnsiTheme="minorHAnsi" w:cs="Arial"/>
          <w:sz w:val="23"/>
          <w:szCs w:val="23"/>
          <w:lang w:eastAsia="en-US"/>
        </w:rPr>
        <w:t>ti</w:t>
      </w:r>
      <w:r w:rsidRPr="00464068">
        <w:rPr>
          <w:rFonts w:asciiTheme="minorHAnsi" w:eastAsia="Arial" w:hAnsiTheme="minorHAnsi" w:cs="Arial"/>
          <w:spacing w:val="-2"/>
          <w:sz w:val="23"/>
          <w:szCs w:val="23"/>
          <w:lang w:eastAsia="en-US"/>
        </w:rPr>
        <w:t>v</w:t>
      </w:r>
      <w:r w:rsidRPr="00464068">
        <w:rPr>
          <w:rFonts w:asciiTheme="minorHAnsi" w:eastAsia="Arial" w:hAnsiTheme="minorHAnsi" w:cs="Arial"/>
          <w:sz w:val="23"/>
          <w:szCs w:val="23"/>
          <w:lang w:eastAsia="en-US"/>
        </w:rPr>
        <w:t>id</w:t>
      </w:r>
      <w:r w:rsidRPr="00464068">
        <w:rPr>
          <w:rFonts w:asciiTheme="minorHAnsi" w:eastAsia="Arial" w:hAnsiTheme="minorHAnsi" w:cs="Arial"/>
          <w:spacing w:val="1"/>
          <w:sz w:val="23"/>
          <w:szCs w:val="23"/>
          <w:lang w:eastAsia="en-US"/>
        </w:rPr>
        <w:t>ade</w:t>
      </w:r>
      <w:r w:rsidRPr="00464068">
        <w:rPr>
          <w:rFonts w:asciiTheme="minorHAnsi" w:eastAsia="Arial" w:hAnsiTheme="minorHAnsi" w:cs="Arial"/>
          <w:sz w:val="23"/>
          <w:szCs w:val="23"/>
          <w:lang w:eastAsia="en-US"/>
        </w:rPr>
        <w:t>s</w:t>
      </w:r>
      <w:r w:rsidRPr="00464068">
        <w:rPr>
          <w:rFonts w:asciiTheme="minorHAnsi" w:eastAsia="Arial" w:hAnsiTheme="minorHAnsi" w:cs="Arial"/>
          <w:spacing w:val="1"/>
          <w:sz w:val="23"/>
          <w:szCs w:val="23"/>
          <w:lang w:eastAsia="en-US"/>
        </w:rPr>
        <w:t xml:space="preserve"> ou emp</w:t>
      </w:r>
      <w:r w:rsidRPr="00464068">
        <w:rPr>
          <w:rFonts w:asciiTheme="minorHAnsi" w:eastAsia="Arial" w:hAnsiTheme="minorHAnsi" w:cs="Arial"/>
          <w:spacing w:val="-3"/>
          <w:sz w:val="23"/>
          <w:szCs w:val="23"/>
          <w:lang w:eastAsia="en-US"/>
        </w:rPr>
        <w:t>r</w:t>
      </w:r>
      <w:r w:rsidRPr="00464068">
        <w:rPr>
          <w:rFonts w:asciiTheme="minorHAnsi" w:eastAsia="Arial" w:hAnsiTheme="minorHAnsi" w:cs="Arial"/>
          <w:spacing w:val="1"/>
          <w:sz w:val="23"/>
          <w:szCs w:val="23"/>
          <w:lang w:eastAsia="en-US"/>
        </w:rPr>
        <w:t>ee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i</w:t>
      </w:r>
      <w:r w:rsidRPr="00464068">
        <w:rPr>
          <w:rFonts w:asciiTheme="minorHAnsi" w:eastAsia="Arial" w:hAnsiTheme="minorHAnsi" w:cs="Arial"/>
          <w:spacing w:val="-1"/>
          <w:sz w:val="23"/>
          <w:szCs w:val="23"/>
          <w:lang w:eastAsia="en-US"/>
        </w:rPr>
        <w:t>m</w:t>
      </w:r>
      <w:r w:rsidRPr="00464068">
        <w:rPr>
          <w:rFonts w:asciiTheme="minorHAnsi" w:eastAsia="Arial" w:hAnsiTheme="minorHAnsi" w:cs="Arial"/>
          <w:spacing w:val="1"/>
          <w:sz w:val="23"/>
          <w:szCs w:val="23"/>
          <w:lang w:eastAsia="en-US"/>
        </w:rPr>
        <w:t>en</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pacing w:val="1"/>
          <w:sz w:val="23"/>
          <w:szCs w:val="23"/>
          <w:lang w:eastAsia="en-US"/>
        </w:rPr>
        <w:t>o</w:t>
      </w:r>
      <w:r w:rsidRPr="00464068">
        <w:rPr>
          <w:rFonts w:asciiTheme="minorHAnsi" w:eastAsia="Arial" w:hAnsiTheme="minorHAnsi" w:cs="Arial"/>
          <w:sz w:val="23"/>
          <w:szCs w:val="23"/>
          <w:lang w:eastAsia="en-US"/>
        </w:rPr>
        <w:t xml:space="preserve">s </w:t>
      </w:r>
      <w:r w:rsidRPr="00464068">
        <w:rPr>
          <w:rFonts w:asciiTheme="minorHAnsi" w:eastAsia="Arial" w:hAnsiTheme="minorHAnsi" w:cs="Arial"/>
          <w:spacing w:val="1"/>
          <w:sz w:val="23"/>
          <w:szCs w:val="23"/>
          <w:lang w:eastAsia="en-US"/>
        </w:rPr>
        <w:t>u</w:t>
      </w:r>
      <w:r w:rsidRPr="00464068">
        <w:rPr>
          <w:rFonts w:asciiTheme="minorHAnsi" w:eastAsia="Arial" w:hAnsiTheme="minorHAnsi" w:cs="Arial"/>
          <w:sz w:val="23"/>
          <w:szCs w:val="23"/>
          <w:lang w:eastAsia="en-US"/>
        </w:rPr>
        <w:t>til</w:t>
      </w:r>
      <w:r w:rsidRPr="00464068">
        <w:rPr>
          <w:rFonts w:asciiTheme="minorHAnsi" w:eastAsia="Arial" w:hAnsiTheme="minorHAnsi" w:cs="Arial"/>
          <w:spacing w:val="-1"/>
          <w:sz w:val="23"/>
          <w:szCs w:val="23"/>
          <w:lang w:eastAsia="en-US"/>
        </w:rPr>
        <w:t>i</w:t>
      </w:r>
      <w:r w:rsidRPr="00464068">
        <w:rPr>
          <w:rFonts w:asciiTheme="minorHAnsi" w:eastAsia="Arial" w:hAnsiTheme="minorHAnsi" w:cs="Arial"/>
          <w:spacing w:val="-2"/>
          <w:sz w:val="23"/>
          <w:szCs w:val="23"/>
          <w:lang w:eastAsia="en-US"/>
        </w:rPr>
        <w:t>z</w:t>
      </w:r>
      <w:r w:rsidRPr="00464068">
        <w:rPr>
          <w:rFonts w:asciiTheme="minorHAnsi" w:eastAsia="Arial" w:hAnsiTheme="minorHAnsi" w:cs="Arial"/>
          <w:spacing w:val="1"/>
          <w:sz w:val="23"/>
          <w:szCs w:val="23"/>
          <w:lang w:eastAsia="en-US"/>
        </w:rPr>
        <w:t>ado</w:t>
      </w:r>
      <w:r w:rsidRPr="00464068">
        <w:rPr>
          <w:rFonts w:asciiTheme="minorHAnsi" w:eastAsia="Arial" w:hAnsiTheme="minorHAnsi" w:cs="Arial"/>
          <w:sz w:val="23"/>
          <w:szCs w:val="23"/>
          <w:lang w:eastAsia="en-US"/>
        </w:rPr>
        <w:t>res</w:t>
      </w:r>
      <w:r w:rsidRPr="00464068">
        <w:rPr>
          <w:rFonts w:asciiTheme="minorHAnsi" w:eastAsia="Arial" w:hAnsiTheme="minorHAnsi" w:cs="Arial"/>
          <w:spacing w:val="1"/>
          <w:sz w:val="23"/>
          <w:szCs w:val="23"/>
          <w:lang w:eastAsia="en-US"/>
        </w:rPr>
        <w:t xml:space="preserve"> d</w:t>
      </w:r>
      <w:r w:rsidRPr="00464068">
        <w:rPr>
          <w:rFonts w:asciiTheme="minorHAnsi" w:eastAsia="Arial" w:hAnsiTheme="minorHAnsi" w:cs="Arial"/>
          <w:sz w:val="23"/>
          <w:szCs w:val="23"/>
          <w:lang w:eastAsia="en-US"/>
        </w:rPr>
        <w:t>e re</w:t>
      </w:r>
      <w:r w:rsidRPr="00464068">
        <w:rPr>
          <w:rFonts w:asciiTheme="minorHAnsi" w:eastAsia="Arial" w:hAnsiTheme="minorHAnsi" w:cs="Arial"/>
          <w:spacing w:val="-2"/>
          <w:sz w:val="23"/>
          <w:szCs w:val="23"/>
          <w:lang w:eastAsia="en-US"/>
        </w:rPr>
        <w:t>c</w:t>
      </w:r>
      <w:r w:rsidRPr="00464068">
        <w:rPr>
          <w:rFonts w:asciiTheme="minorHAnsi" w:eastAsia="Arial" w:hAnsiTheme="minorHAnsi" w:cs="Arial"/>
          <w:spacing w:val="1"/>
          <w:sz w:val="23"/>
          <w:szCs w:val="23"/>
          <w:lang w:eastAsia="en-US"/>
        </w:rPr>
        <w:t>u</w:t>
      </w:r>
      <w:r w:rsidRPr="00464068">
        <w:rPr>
          <w:rFonts w:asciiTheme="minorHAnsi" w:eastAsia="Arial" w:hAnsiTheme="minorHAnsi" w:cs="Arial"/>
          <w:sz w:val="23"/>
          <w:szCs w:val="23"/>
          <w:lang w:eastAsia="en-US"/>
        </w:rPr>
        <w:t>rsos</w:t>
      </w:r>
      <w:r w:rsidRPr="00464068">
        <w:rPr>
          <w:rFonts w:asciiTheme="minorHAnsi" w:eastAsia="Arial" w:hAnsiTheme="minorHAnsi" w:cs="Arial"/>
          <w:spacing w:val="64"/>
          <w:sz w:val="23"/>
          <w:szCs w:val="23"/>
          <w:lang w:eastAsia="en-US"/>
        </w:rPr>
        <w:t xml:space="preserve"> </w:t>
      </w:r>
      <w:r w:rsidRPr="00464068">
        <w:rPr>
          <w:rFonts w:asciiTheme="minorHAnsi" w:eastAsia="Arial" w:hAnsiTheme="minorHAnsi" w:cs="Arial"/>
          <w:spacing w:val="1"/>
          <w:sz w:val="23"/>
          <w:szCs w:val="23"/>
          <w:lang w:eastAsia="en-US"/>
        </w:rPr>
        <w:t>amb</w:t>
      </w:r>
      <w:r w:rsidRPr="00464068">
        <w:rPr>
          <w:rFonts w:asciiTheme="minorHAnsi" w:eastAsia="Arial" w:hAnsiTheme="minorHAnsi" w:cs="Arial"/>
          <w:spacing w:val="-3"/>
          <w:sz w:val="23"/>
          <w:szCs w:val="23"/>
          <w:lang w:eastAsia="en-US"/>
        </w:rPr>
        <w:t>i</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 xml:space="preserve">is, </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f</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ti</w:t>
      </w:r>
      <w:r w:rsidRPr="00464068">
        <w:rPr>
          <w:rFonts w:asciiTheme="minorHAnsi" w:eastAsia="Arial" w:hAnsiTheme="minorHAnsi" w:cs="Arial"/>
          <w:spacing w:val="-2"/>
          <w:sz w:val="23"/>
          <w:szCs w:val="23"/>
          <w:lang w:eastAsia="en-US"/>
        </w:rPr>
        <w:t>v</w:t>
      </w:r>
      <w:r w:rsidRPr="00464068">
        <w:rPr>
          <w:rFonts w:asciiTheme="minorHAnsi" w:eastAsia="Arial" w:hAnsiTheme="minorHAnsi" w:cs="Arial"/>
          <w:sz w:val="23"/>
          <w:szCs w:val="23"/>
          <w:lang w:eastAsia="en-US"/>
        </w:rPr>
        <w:t xml:space="preserve">a </w:t>
      </w:r>
      <w:r w:rsidRPr="00464068">
        <w:rPr>
          <w:rFonts w:asciiTheme="minorHAnsi" w:eastAsia="Arial" w:hAnsiTheme="minorHAnsi" w:cs="Arial"/>
          <w:spacing w:val="-1"/>
          <w:sz w:val="23"/>
          <w:szCs w:val="23"/>
          <w:lang w:eastAsia="en-US"/>
        </w:rPr>
        <w:t>o</w:t>
      </w:r>
      <w:r w:rsidRPr="00464068">
        <w:rPr>
          <w:rFonts w:asciiTheme="minorHAnsi" w:eastAsia="Arial" w:hAnsiTheme="minorHAnsi" w:cs="Arial"/>
          <w:sz w:val="23"/>
          <w:szCs w:val="23"/>
          <w:lang w:eastAsia="en-US"/>
        </w:rPr>
        <w:t xml:space="preserve">u </w:t>
      </w:r>
      <w:r w:rsidRPr="00464068">
        <w:rPr>
          <w:rFonts w:asciiTheme="minorHAnsi" w:eastAsia="Arial" w:hAnsiTheme="minorHAnsi" w:cs="Arial"/>
          <w:spacing w:val="1"/>
          <w:sz w:val="23"/>
          <w:szCs w:val="23"/>
          <w:lang w:eastAsia="en-US"/>
        </w:rPr>
        <w:t>po</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pacing w:val="1"/>
          <w:sz w:val="23"/>
          <w:szCs w:val="23"/>
          <w:lang w:eastAsia="en-US"/>
        </w:rPr>
        <w:t>en</w:t>
      </w:r>
      <w:r w:rsidRPr="00464068">
        <w:rPr>
          <w:rFonts w:asciiTheme="minorHAnsi" w:eastAsia="Arial" w:hAnsiTheme="minorHAnsi" w:cs="Arial"/>
          <w:sz w:val="23"/>
          <w:szCs w:val="23"/>
          <w:lang w:eastAsia="en-US"/>
        </w:rPr>
        <w:t>cia</w:t>
      </w:r>
      <w:r w:rsidRPr="00464068">
        <w:rPr>
          <w:rFonts w:asciiTheme="minorHAnsi" w:eastAsia="Arial" w:hAnsiTheme="minorHAnsi" w:cs="Arial"/>
          <w:spacing w:val="-2"/>
          <w:sz w:val="23"/>
          <w:szCs w:val="23"/>
          <w:lang w:eastAsia="en-US"/>
        </w:rPr>
        <w:t>l</w:t>
      </w:r>
      <w:r w:rsidRPr="00464068">
        <w:rPr>
          <w:rFonts w:asciiTheme="minorHAnsi" w:eastAsia="Arial" w:hAnsiTheme="minorHAnsi" w:cs="Arial"/>
          <w:spacing w:val="1"/>
          <w:sz w:val="23"/>
          <w:szCs w:val="23"/>
          <w:lang w:eastAsia="en-US"/>
        </w:rPr>
        <w:t>m</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z w:val="23"/>
          <w:szCs w:val="23"/>
          <w:lang w:eastAsia="en-US"/>
        </w:rPr>
        <w:t xml:space="preserve">te </w:t>
      </w:r>
      <w:r w:rsidRPr="00464068">
        <w:rPr>
          <w:rFonts w:asciiTheme="minorHAnsi" w:eastAsia="Arial" w:hAnsiTheme="minorHAnsi" w:cs="Arial"/>
          <w:spacing w:val="1"/>
          <w:sz w:val="23"/>
          <w:szCs w:val="23"/>
          <w:lang w:eastAsia="en-US"/>
        </w:rPr>
        <w:t>po</w:t>
      </w:r>
      <w:r w:rsidRPr="00464068">
        <w:rPr>
          <w:rFonts w:asciiTheme="minorHAnsi" w:eastAsia="Arial" w:hAnsiTheme="minorHAnsi" w:cs="Arial"/>
          <w:sz w:val="23"/>
          <w:szCs w:val="23"/>
          <w:lang w:eastAsia="en-US"/>
        </w:rPr>
        <w:t>lui</w:t>
      </w:r>
      <w:r w:rsidRPr="00464068">
        <w:rPr>
          <w:rFonts w:asciiTheme="minorHAnsi" w:eastAsia="Arial" w:hAnsiTheme="minorHAnsi" w:cs="Arial"/>
          <w:spacing w:val="1"/>
          <w:sz w:val="23"/>
          <w:szCs w:val="23"/>
          <w:lang w:eastAsia="en-US"/>
        </w:rPr>
        <w:t>do</w:t>
      </w:r>
      <w:r w:rsidRPr="00464068">
        <w:rPr>
          <w:rFonts w:asciiTheme="minorHAnsi" w:eastAsia="Arial" w:hAnsiTheme="minorHAnsi" w:cs="Arial"/>
          <w:spacing w:val="-3"/>
          <w:sz w:val="23"/>
          <w:szCs w:val="23"/>
          <w:lang w:eastAsia="en-US"/>
        </w:rPr>
        <w:t>r</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s</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pacing w:val="-1"/>
          <w:sz w:val="23"/>
          <w:szCs w:val="23"/>
          <w:lang w:eastAsia="en-US"/>
        </w:rPr>
        <w:t>o</w:t>
      </w:r>
      <w:r w:rsidRPr="00464068">
        <w:rPr>
          <w:rFonts w:asciiTheme="minorHAnsi" w:eastAsia="Arial" w:hAnsiTheme="minorHAnsi" w:cs="Arial"/>
          <w:sz w:val="23"/>
          <w:szCs w:val="23"/>
          <w:lang w:eastAsia="en-US"/>
        </w:rPr>
        <w:t>u</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z w:val="23"/>
          <w:szCs w:val="23"/>
          <w:lang w:eastAsia="en-US"/>
        </w:rPr>
        <w:t>c</w:t>
      </w:r>
      <w:r w:rsidRPr="00464068">
        <w:rPr>
          <w:rFonts w:asciiTheme="minorHAnsi" w:eastAsia="Arial" w:hAnsiTheme="minorHAnsi" w:cs="Arial"/>
          <w:spacing w:val="-1"/>
          <w:sz w:val="23"/>
          <w:szCs w:val="23"/>
          <w:lang w:eastAsia="en-US"/>
        </w:rPr>
        <w:t>ap</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pacing w:val="-2"/>
          <w:sz w:val="23"/>
          <w:szCs w:val="23"/>
          <w:lang w:eastAsia="en-US"/>
        </w:rPr>
        <w:t>z</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2"/>
          <w:sz w:val="23"/>
          <w:szCs w:val="23"/>
          <w:lang w:eastAsia="en-US"/>
        </w:rPr>
        <w:t>s</w:t>
      </w:r>
      <w:r w:rsidRPr="00464068">
        <w:rPr>
          <w:rFonts w:asciiTheme="minorHAnsi" w:eastAsia="Arial" w:hAnsiTheme="minorHAnsi" w:cs="Arial"/>
          <w:sz w:val="23"/>
          <w:szCs w:val="23"/>
          <w:lang w:eastAsia="en-US"/>
        </w:rPr>
        <w:t>,</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z w:val="23"/>
          <w:szCs w:val="23"/>
          <w:lang w:eastAsia="en-US"/>
        </w:rPr>
        <w:t>s</w:t>
      </w:r>
      <w:r w:rsidRPr="00464068">
        <w:rPr>
          <w:rFonts w:asciiTheme="minorHAnsi" w:eastAsia="Arial" w:hAnsiTheme="minorHAnsi" w:cs="Arial"/>
          <w:spacing w:val="1"/>
          <w:sz w:val="23"/>
          <w:szCs w:val="23"/>
          <w:lang w:eastAsia="en-US"/>
        </w:rPr>
        <w:t>o</w:t>
      </w:r>
      <w:r w:rsidRPr="00464068">
        <w:rPr>
          <w:rFonts w:asciiTheme="minorHAnsi" w:eastAsia="Arial" w:hAnsiTheme="minorHAnsi" w:cs="Arial"/>
          <w:sz w:val="23"/>
          <w:szCs w:val="23"/>
          <w:lang w:eastAsia="en-US"/>
        </w:rPr>
        <w:t>b</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pacing w:val="-1"/>
          <w:sz w:val="23"/>
          <w:szCs w:val="23"/>
          <w:lang w:eastAsia="en-US"/>
        </w:rPr>
        <w:t>qu</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l</w:t>
      </w:r>
      <w:r w:rsidRPr="00464068">
        <w:rPr>
          <w:rFonts w:asciiTheme="minorHAnsi" w:eastAsia="Arial" w:hAnsiTheme="minorHAnsi" w:cs="Arial"/>
          <w:spacing w:val="-2"/>
          <w:sz w:val="23"/>
          <w:szCs w:val="23"/>
          <w:lang w:eastAsia="en-US"/>
        </w:rPr>
        <w:t>q</w:t>
      </w:r>
      <w:r w:rsidRPr="00464068">
        <w:rPr>
          <w:rFonts w:asciiTheme="minorHAnsi" w:eastAsia="Arial" w:hAnsiTheme="minorHAnsi" w:cs="Arial"/>
          <w:spacing w:val="1"/>
          <w:sz w:val="23"/>
          <w:szCs w:val="23"/>
          <w:lang w:eastAsia="en-US"/>
        </w:rPr>
        <w:t>ue</w:t>
      </w:r>
      <w:r w:rsidRPr="00464068">
        <w:rPr>
          <w:rFonts w:asciiTheme="minorHAnsi" w:eastAsia="Arial" w:hAnsiTheme="minorHAnsi" w:cs="Arial"/>
          <w:sz w:val="23"/>
          <w:szCs w:val="23"/>
          <w:lang w:eastAsia="en-US"/>
        </w:rPr>
        <w:t>r</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pacing w:val="3"/>
          <w:sz w:val="23"/>
          <w:szCs w:val="23"/>
          <w:lang w:eastAsia="en-US"/>
        </w:rPr>
        <w:t>f</w:t>
      </w:r>
      <w:r w:rsidRPr="00464068">
        <w:rPr>
          <w:rFonts w:asciiTheme="minorHAnsi" w:eastAsia="Arial" w:hAnsiTheme="minorHAnsi" w:cs="Arial"/>
          <w:spacing w:val="1"/>
          <w:sz w:val="23"/>
          <w:szCs w:val="23"/>
          <w:lang w:eastAsia="en-US"/>
        </w:rPr>
        <w:t>o</w:t>
      </w:r>
      <w:r w:rsidRPr="00464068">
        <w:rPr>
          <w:rFonts w:asciiTheme="minorHAnsi" w:eastAsia="Arial" w:hAnsiTheme="minorHAnsi" w:cs="Arial"/>
          <w:sz w:val="23"/>
          <w:szCs w:val="23"/>
          <w:lang w:eastAsia="en-US"/>
        </w:rPr>
        <w:t>r</w:t>
      </w:r>
      <w:r w:rsidRPr="00464068">
        <w:rPr>
          <w:rFonts w:asciiTheme="minorHAnsi" w:eastAsia="Arial" w:hAnsiTheme="minorHAnsi" w:cs="Arial"/>
          <w:spacing w:val="-1"/>
          <w:sz w:val="23"/>
          <w:szCs w:val="23"/>
          <w:lang w:eastAsia="en-US"/>
        </w:rPr>
        <w:t>m</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 xml:space="preserve">, </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e</w:t>
      </w:r>
      <w:r w:rsidRPr="00464068">
        <w:rPr>
          <w:rFonts w:asciiTheme="minorHAnsi" w:eastAsia="Arial" w:hAnsiTheme="minorHAnsi" w:cs="Arial"/>
          <w:spacing w:val="2"/>
          <w:sz w:val="23"/>
          <w:szCs w:val="23"/>
          <w:lang w:eastAsia="en-US"/>
        </w:rPr>
        <w:t xml:space="preserve"> </w:t>
      </w:r>
      <w:r w:rsidRPr="00464068">
        <w:rPr>
          <w:rFonts w:asciiTheme="minorHAnsi" w:eastAsia="Arial" w:hAnsiTheme="minorHAnsi" w:cs="Arial"/>
          <w:sz w:val="23"/>
          <w:szCs w:val="23"/>
          <w:lang w:eastAsia="en-US"/>
        </w:rPr>
        <w:t>c</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pacing w:val="1"/>
          <w:sz w:val="23"/>
          <w:szCs w:val="23"/>
          <w:lang w:eastAsia="en-US"/>
        </w:rPr>
        <w:t>u</w:t>
      </w:r>
      <w:r w:rsidRPr="00464068">
        <w:rPr>
          <w:rFonts w:asciiTheme="minorHAnsi" w:eastAsia="Arial" w:hAnsiTheme="minorHAnsi" w:cs="Arial"/>
          <w:sz w:val="23"/>
          <w:szCs w:val="23"/>
          <w:lang w:eastAsia="en-US"/>
        </w:rPr>
        <w:t>s</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 xml:space="preserve">r </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g</w:t>
      </w:r>
      <w:r w:rsidRPr="00464068">
        <w:rPr>
          <w:rFonts w:asciiTheme="minorHAnsi" w:eastAsia="Arial" w:hAnsiTheme="minorHAnsi" w:cs="Arial"/>
          <w:sz w:val="23"/>
          <w:szCs w:val="23"/>
          <w:lang w:eastAsia="en-US"/>
        </w:rPr>
        <w:t>ra</w:t>
      </w:r>
      <w:r w:rsidRPr="00464068">
        <w:rPr>
          <w:rFonts w:asciiTheme="minorHAnsi" w:eastAsia="Arial" w:hAnsiTheme="minorHAnsi" w:cs="Arial"/>
          <w:spacing w:val="1"/>
          <w:sz w:val="23"/>
          <w:szCs w:val="23"/>
          <w:lang w:eastAsia="en-US"/>
        </w:rPr>
        <w:t>da</w:t>
      </w:r>
      <w:r w:rsidRPr="00464068">
        <w:rPr>
          <w:rFonts w:asciiTheme="minorHAnsi" w:eastAsia="Arial" w:hAnsiTheme="minorHAnsi" w:cs="Arial"/>
          <w:sz w:val="23"/>
          <w:szCs w:val="23"/>
          <w:lang w:eastAsia="en-US"/>
        </w:rPr>
        <w:t>ç</w:t>
      </w:r>
      <w:r w:rsidRPr="00464068">
        <w:rPr>
          <w:rFonts w:asciiTheme="minorHAnsi" w:eastAsia="Arial" w:hAnsiTheme="minorHAnsi" w:cs="Arial"/>
          <w:spacing w:val="-1"/>
          <w:sz w:val="23"/>
          <w:szCs w:val="23"/>
          <w:lang w:eastAsia="en-US"/>
        </w:rPr>
        <w:t>ã</w:t>
      </w:r>
      <w:r w:rsidRPr="00464068">
        <w:rPr>
          <w:rFonts w:asciiTheme="minorHAnsi" w:eastAsia="Arial" w:hAnsiTheme="minorHAnsi" w:cs="Arial"/>
          <w:sz w:val="23"/>
          <w:szCs w:val="23"/>
          <w:lang w:eastAsia="en-US"/>
        </w:rPr>
        <w:t xml:space="preserve">o </w:t>
      </w:r>
      <w:r w:rsidRPr="00464068">
        <w:rPr>
          <w:rFonts w:asciiTheme="minorHAnsi" w:eastAsia="Arial" w:hAnsiTheme="minorHAnsi" w:cs="Arial"/>
          <w:spacing w:val="1"/>
          <w:sz w:val="23"/>
          <w:szCs w:val="23"/>
          <w:lang w:eastAsia="en-US"/>
        </w:rPr>
        <w:t>amb</w:t>
      </w:r>
      <w:r w:rsidRPr="00464068">
        <w:rPr>
          <w:rFonts w:asciiTheme="minorHAnsi" w:eastAsia="Arial" w:hAnsiTheme="minorHAnsi" w:cs="Arial"/>
          <w:spacing w:val="-3"/>
          <w:sz w:val="23"/>
          <w:szCs w:val="23"/>
          <w:lang w:eastAsia="en-US"/>
        </w:rPr>
        <w:t>i</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pacing w:val="-1"/>
          <w:sz w:val="23"/>
          <w:szCs w:val="23"/>
          <w:lang w:eastAsia="en-US"/>
        </w:rPr>
        <w:t>n</w:t>
      </w:r>
      <w:r w:rsidRPr="00464068">
        <w:rPr>
          <w:rFonts w:asciiTheme="minorHAnsi" w:eastAsia="Arial" w:hAnsiTheme="minorHAnsi" w:cs="Arial"/>
          <w:spacing w:val="-2"/>
          <w:sz w:val="23"/>
          <w:szCs w:val="23"/>
          <w:lang w:eastAsia="en-US"/>
        </w:rPr>
        <w:t>t</w:t>
      </w:r>
      <w:r w:rsidRPr="00464068">
        <w:rPr>
          <w:rFonts w:asciiTheme="minorHAnsi" w:eastAsia="Arial" w:hAnsiTheme="minorHAnsi" w:cs="Arial"/>
          <w:spacing w:val="1"/>
          <w:sz w:val="23"/>
          <w:szCs w:val="23"/>
          <w:lang w:eastAsia="en-US"/>
        </w:rPr>
        <w:t>a</w:t>
      </w:r>
      <w:r w:rsidRPr="00464068">
        <w:rPr>
          <w:rFonts w:asciiTheme="minorHAnsi" w:eastAsia="Arial" w:hAnsiTheme="minorHAnsi" w:cs="Arial"/>
          <w:sz w:val="23"/>
          <w:szCs w:val="23"/>
          <w:lang w:eastAsia="en-US"/>
        </w:rPr>
        <w:t>l;</w:t>
      </w:r>
    </w:p>
    <w:p w:rsidR="00464068" w:rsidRPr="00464068" w:rsidRDefault="00464068" w:rsidP="00464068">
      <w:pPr>
        <w:ind w:right="69"/>
        <w:jc w:val="both"/>
        <w:rPr>
          <w:rFonts w:asciiTheme="minorHAnsi" w:eastAsia="Arial" w:hAnsiTheme="minorHAnsi" w:cs="Arial"/>
          <w:sz w:val="23"/>
          <w:szCs w:val="23"/>
          <w:lang w:eastAsia="en-US"/>
        </w:rPr>
      </w:pPr>
    </w:p>
    <w:p w:rsidR="00464068" w:rsidRPr="00464068" w:rsidRDefault="00464068" w:rsidP="00464068">
      <w:pPr>
        <w:ind w:right="69"/>
        <w:jc w:val="both"/>
        <w:rPr>
          <w:rFonts w:asciiTheme="minorHAnsi" w:hAnsiTheme="minorHAnsi" w:cs="Arial"/>
          <w:color w:val="000000"/>
          <w:sz w:val="23"/>
          <w:szCs w:val="23"/>
        </w:rPr>
      </w:pPr>
      <w:r w:rsidRPr="00464068">
        <w:rPr>
          <w:rFonts w:asciiTheme="minorHAnsi" w:eastAsia="Arial" w:hAnsiTheme="minorHAnsi" w:cs="Arial"/>
          <w:sz w:val="23"/>
          <w:szCs w:val="23"/>
          <w:lang w:eastAsia="en-US"/>
        </w:rPr>
        <w:tab/>
        <w:t>Consid</w:t>
      </w:r>
      <w:r w:rsidRPr="00464068">
        <w:rPr>
          <w:rFonts w:asciiTheme="minorHAnsi" w:eastAsia="Arial" w:hAnsiTheme="minorHAnsi" w:cs="Arial"/>
          <w:spacing w:val="1"/>
          <w:sz w:val="23"/>
          <w:szCs w:val="23"/>
          <w:lang w:eastAsia="en-US"/>
        </w:rPr>
        <w:t>e</w:t>
      </w:r>
      <w:r w:rsidRPr="00464068">
        <w:rPr>
          <w:rFonts w:asciiTheme="minorHAnsi" w:eastAsia="Arial" w:hAnsiTheme="minorHAnsi" w:cs="Arial"/>
          <w:sz w:val="23"/>
          <w:szCs w:val="23"/>
          <w:lang w:eastAsia="en-US"/>
        </w:rPr>
        <w:t>ran</w:t>
      </w:r>
      <w:r w:rsidRPr="00464068">
        <w:rPr>
          <w:rFonts w:asciiTheme="minorHAnsi" w:eastAsia="Arial" w:hAnsiTheme="minorHAnsi" w:cs="Arial"/>
          <w:spacing w:val="-1"/>
          <w:sz w:val="23"/>
          <w:szCs w:val="23"/>
          <w:lang w:eastAsia="en-US"/>
        </w:rPr>
        <w:t>d</w:t>
      </w:r>
      <w:r w:rsidRPr="00464068">
        <w:rPr>
          <w:rFonts w:asciiTheme="minorHAnsi" w:eastAsia="Arial" w:hAnsiTheme="minorHAnsi" w:cs="Arial"/>
          <w:sz w:val="23"/>
          <w:szCs w:val="23"/>
          <w:lang w:eastAsia="en-US"/>
        </w:rPr>
        <w:t>o</w:t>
      </w:r>
      <w:r w:rsidRPr="00464068">
        <w:rPr>
          <w:rFonts w:asciiTheme="minorHAnsi" w:eastAsia="Arial" w:hAnsiTheme="minorHAnsi" w:cs="Arial"/>
          <w:spacing w:val="4"/>
          <w:sz w:val="23"/>
          <w:szCs w:val="23"/>
          <w:lang w:eastAsia="en-US"/>
        </w:rPr>
        <w:t xml:space="preserve"> </w:t>
      </w:r>
      <w:r w:rsidRPr="00464068">
        <w:rPr>
          <w:rFonts w:asciiTheme="minorHAnsi" w:hAnsiTheme="minorHAnsi" w:cs="Arial"/>
          <w:color w:val="000000"/>
          <w:sz w:val="23"/>
          <w:szCs w:val="23"/>
        </w:rPr>
        <w:t>atuação supletiva: ação do ente da Federação que se substitui ao ente federativo originariamente detentor das atribuições, nas hipóteses definidas na Lei Complementar nº 140/2011,</w:t>
      </w:r>
      <w:r w:rsidRPr="00464068">
        <w:rPr>
          <w:rFonts w:asciiTheme="minorHAnsi" w:eastAsia="Arial" w:hAnsiTheme="minorHAnsi" w:cs="Arial"/>
          <w:spacing w:val="1"/>
          <w:sz w:val="23"/>
          <w:szCs w:val="23"/>
          <w:lang w:eastAsia="en-US"/>
        </w:rPr>
        <w:t xml:space="preserve"> a</w:t>
      </w:r>
      <w:r w:rsidRPr="00464068">
        <w:rPr>
          <w:rFonts w:asciiTheme="minorHAnsi" w:eastAsia="Arial" w:hAnsiTheme="minorHAnsi" w:cs="Arial"/>
          <w:sz w:val="23"/>
          <w:szCs w:val="23"/>
          <w:lang w:eastAsia="en-US"/>
        </w:rPr>
        <w:t>rt.</w:t>
      </w:r>
      <w:r w:rsidRPr="00464068">
        <w:rPr>
          <w:rFonts w:asciiTheme="minorHAnsi" w:eastAsia="Arial" w:hAnsiTheme="minorHAnsi" w:cs="Arial"/>
          <w:spacing w:val="1"/>
          <w:sz w:val="23"/>
          <w:szCs w:val="23"/>
          <w:lang w:eastAsia="en-US"/>
        </w:rPr>
        <w:t xml:space="preserve"> 2</w:t>
      </w:r>
      <w:r w:rsidRPr="00464068">
        <w:rPr>
          <w:rFonts w:asciiTheme="minorHAnsi" w:eastAsia="Arial" w:hAnsiTheme="minorHAnsi" w:cs="Arial"/>
          <w:spacing w:val="-1"/>
          <w:sz w:val="23"/>
          <w:szCs w:val="23"/>
          <w:lang w:eastAsia="en-US"/>
        </w:rPr>
        <w:t>º</w:t>
      </w:r>
      <w:r w:rsidRPr="00464068">
        <w:rPr>
          <w:rFonts w:asciiTheme="minorHAnsi" w:eastAsia="Arial" w:hAnsiTheme="minorHAnsi" w:cs="Arial"/>
          <w:spacing w:val="4"/>
          <w:sz w:val="23"/>
          <w:szCs w:val="23"/>
          <w:lang w:eastAsia="en-US"/>
        </w:rPr>
        <w:t xml:space="preserve"> </w:t>
      </w:r>
      <w:r w:rsidRPr="00464068">
        <w:rPr>
          <w:rFonts w:asciiTheme="minorHAnsi" w:eastAsia="Arial" w:hAnsiTheme="minorHAnsi" w:cs="Arial"/>
          <w:sz w:val="23"/>
          <w:szCs w:val="23"/>
          <w:lang w:eastAsia="en-US"/>
        </w:rPr>
        <w:t>II;</w:t>
      </w: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 xml:space="preserve"> .</w:t>
      </w: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color w:val="000000"/>
          <w:sz w:val="23"/>
          <w:szCs w:val="23"/>
        </w:rPr>
        <w:tab/>
        <w:t>Considerando o art. 17 da Lei Estadual nº 10.330/94, “</w:t>
      </w:r>
      <w:r w:rsidRPr="00464068">
        <w:rPr>
          <w:rFonts w:asciiTheme="minorHAnsi" w:hAnsiTheme="minorHAnsi" w:cs="Arial"/>
          <w:sz w:val="23"/>
          <w:szCs w:val="23"/>
        </w:rPr>
        <w:t>Os municípios, pelas competências constitucionais, prestam serviços públicos de interesse local, preservam o meio ambiente em seu território e podem legislar, de forma supletiva e complementar, na área ambiental”.</w:t>
      </w: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a Lei 11.428/2006, e se regulamente Decreto 6660/2008, Dispõe sobre a utilização e proteção da vegetação nativa do Bioma Mata Atlântica;</w:t>
      </w:r>
    </w:p>
    <w:p w:rsidR="00464068" w:rsidRPr="00464068" w:rsidRDefault="00464068" w:rsidP="00464068">
      <w:pPr>
        <w:jc w:val="both"/>
        <w:rPr>
          <w:rFonts w:asciiTheme="minorHAnsi" w:hAnsiTheme="minorHAnsi" w:cs="Arial"/>
          <w:sz w:val="23"/>
          <w:szCs w:val="23"/>
        </w:rPr>
      </w:pPr>
    </w:p>
    <w:p w:rsidR="00464068" w:rsidRPr="00464068" w:rsidRDefault="00464068" w:rsidP="00464068">
      <w:pPr>
        <w:jc w:val="both"/>
        <w:rPr>
          <w:rFonts w:asciiTheme="minorHAnsi" w:hAnsiTheme="minorHAnsi" w:cs="Arial"/>
          <w:sz w:val="23"/>
          <w:szCs w:val="23"/>
        </w:rPr>
      </w:pPr>
      <w:r w:rsidRPr="00464068">
        <w:rPr>
          <w:rFonts w:asciiTheme="minorHAnsi" w:hAnsiTheme="minorHAnsi" w:cs="Arial"/>
          <w:sz w:val="23"/>
          <w:szCs w:val="23"/>
        </w:rPr>
        <w:tab/>
        <w:t>Considerando a competência municipal de ações administrativas própria, art. 23 da CF, e considerando a necessidade da criação de atividades, que necessitam de regramento ambiental, e que não estão listadas como atividade pela Resolução CONSEMA nº 372/2018.</w:t>
      </w:r>
    </w:p>
    <w:p w:rsidR="00464068" w:rsidRPr="00464068" w:rsidRDefault="00464068" w:rsidP="00464068">
      <w:pPr>
        <w:jc w:val="both"/>
        <w:rPr>
          <w:rFonts w:asciiTheme="minorHAnsi" w:hAnsiTheme="minorHAnsi" w:cs="Arial"/>
          <w:b/>
          <w:bCs/>
          <w:sz w:val="23"/>
          <w:szCs w:val="23"/>
        </w:rPr>
      </w:pPr>
    </w:p>
    <w:p w:rsidR="00464068" w:rsidRPr="00464068" w:rsidRDefault="00464068" w:rsidP="00464068">
      <w:pPr>
        <w:suppressAutoHyphens/>
        <w:jc w:val="center"/>
        <w:rPr>
          <w:rFonts w:asciiTheme="minorHAnsi" w:hAnsiTheme="minorHAnsi" w:cs="Arial"/>
          <w:b/>
          <w:sz w:val="23"/>
          <w:szCs w:val="23"/>
          <w:u w:val="single"/>
          <w:lang w:eastAsia="ar-SA"/>
        </w:rPr>
      </w:pPr>
      <w:r w:rsidRPr="00464068">
        <w:rPr>
          <w:rFonts w:asciiTheme="minorHAnsi" w:hAnsiTheme="minorHAnsi" w:cs="Arial"/>
          <w:b/>
          <w:sz w:val="23"/>
          <w:szCs w:val="23"/>
          <w:u w:val="single"/>
          <w:lang w:eastAsia="ar-SA"/>
        </w:rPr>
        <w:t>LEI</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CAPITULO I</w:t>
      </w: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DAS TAXAS DE SERVIÇOS AMBIENTAIS</w:t>
      </w:r>
    </w:p>
    <w:p w:rsid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Art. 1º.</w:t>
      </w:r>
      <w:r w:rsidRPr="00464068">
        <w:rPr>
          <w:rFonts w:asciiTheme="minorHAnsi" w:hAnsiTheme="minorHAnsi" w:cs="Arial"/>
          <w:sz w:val="23"/>
          <w:szCs w:val="23"/>
          <w:lang w:eastAsia="ar-SA"/>
        </w:rPr>
        <w:t xml:space="preserve"> As taxas de serviços ambientais, seus valores para o Município de Seberi a serem expedidos, pela Secretaria Municipal de Agricultura e Meio Ambiente, obedecerão ao disposto nesta Lei.</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Parágrafo Único:</w:t>
      </w:r>
      <w:r w:rsidRPr="00464068">
        <w:rPr>
          <w:rFonts w:asciiTheme="minorHAnsi" w:hAnsiTheme="minorHAnsi" w:cs="Arial"/>
          <w:sz w:val="23"/>
          <w:szCs w:val="23"/>
          <w:lang w:eastAsia="ar-SA"/>
        </w:rPr>
        <w:t xml:space="preserve"> A localização, construção, instalação, ampliação, modificação e operação de empreendimentos e atividades, localizadas no município de Seberi, utilizadoras de recursos ambientais consideradas efetiva ou potencialmente poluidoras, bem como os empreendimentos e atividades prestadoras de serviços, capazes, sob qualquer forma, de causar degradação ambiental, dependerão de prévio licenciamento, e ou, Autorização Ambiental expedida pela Secretaria Municipal de Agricultura e Meio Ambiente, sem prejuízo de outras licenças legalmente exigíveis.</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Art. 2º.</w:t>
      </w:r>
      <w:r w:rsidRPr="00464068">
        <w:rPr>
          <w:rFonts w:asciiTheme="minorHAnsi" w:hAnsiTheme="minorHAnsi" w:cs="Arial"/>
          <w:sz w:val="23"/>
          <w:szCs w:val="23"/>
          <w:lang w:eastAsia="ar-SA"/>
        </w:rPr>
        <w:t xml:space="preserve"> Para os fins desta lei, considera-se:</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lastRenderedPageBreak/>
        <w:t>I</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LICENÇA AMBIENTAL (LA)</w:t>
      </w:r>
      <w:r w:rsidRPr="00464068">
        <w:rPr>
          <w:rFonts w:asciiTheme="minorHAnsi" w:hAnsiTheme="minorHAnsi" w:cs="Arial"/>
          <w:sz w:val="23"/>
          <w:szCs w:val="23"/>
          <w:lang w:eastAsia="ar-SA"/>
        </w:rPr>
        <w:t xml:space="preserve">: instrumento da política municipal de meio ambiente, decorrente do exercício do poder de </w:t>
      </w:r>
      <w:proofErr w:type="spellStart"/>
      <w:r w:rsidRPr="00464068">
        <w:rPr>
          <w:rFonts w:asciiTheme="minorHAnsi" w:hAnsiTheme="minorHAnsi" w:cs="Arial"/>
          <w:sz w:val="23"/>
          <w:szCs w:val="23"/>
          <w:lang w:eastAsia="ar-SA"/>
        </w:rPr>
        <w:t>policia</w:t>
      </w:r>
      <w:proofErr w:type="spellEnd"/>
      <w:r w:rsidRPr="00464068">
        <w:rPr>
          <w:rFonts w:asciiTheme="minorHAnsi" w:hAnsiTheme="minorHAnsi" w:cs="Arial"/>
          <w:sz w:val="23"/>
          <w:szCs w:val="23"/>
          <w:lang w:eastAsia="ar-SA"/>
        </w:rPr>
        <w:t xml:space="preserve"> ambiental cuja natureza jurídica é </w:t>
      </w:r>
      <w:proofErr w:type="spellStart"/>
      <w:r w:rsidRPr="00464068">
        <w:rPr>
          <w:rFonts w:asciiTheme="minorHAnsi" w:hAnsiTheme="minorHAnsi" w:cs="Arial"/>
          <w:sz w:val="23"/>
          <w:szCs w:val="23"/>
          <w:lang w:eastAsia="ar-SA"/>
        </w:rPr>
        <w:t>autorizatória</w:t>
      </w:r>
      <w:proofErr w:type="spellEnd"/>
      <w:r w:rsidRPr="00464068">
        <w:rPr>
          <w:rFonts w:asciiTheme="minorHAnsi" w:hAnsiTheme="minorHAnsi" w:cs="Arial"/>
          <w:sz w:val="23"/>
          <w:szCs w:val="23"/>
          <w:lang w:eastAsia="ar-SA"/>
        </w:rPr>
        <w:t>;</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II</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FONTE DE POLUIÇÃO E FONTE POLUIDORA:</w:t>
      </w:r>
      <w:r w:rsidRPr="00464068">
        <w:rPr>
          <w:rFonts w:asciiTheme="minorHAnsi" w:hAnsiTheme="minorHAnsi" w:cs="Arial"/>
          <w:sz w:val="23"/>
          <w:szCs w:val="23"/>
          <w:lang w:eastAsia="ar-SA"/>
        </w:rPr>
        <w:t xml:space="preserve"> toda e qualquer atividade, instalação, processo de operação ou dispositivo, móvel ou não que independente de seu campo de aplicação induzam, produza e gere ou possa produzir e gerar poluição ao meio ambiente;</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III</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LICENÇA PREVIA (LP)</w:t>
      </w:r>
      <w:r w:rsidRPr="00464068">
        <w:rPr>
          <w:rFonts w:asciiTheme="minorHAnsi" w:hAnsiTheme="minorHAnsi" w:cs="Arial"/>
          <w:sz w:val="23"/>
          <w:szCs w:val="23"/>
          <w:lang w:eastAsia="ar-SA"/>
        </w:rPr>
        <w:t>: Licença expedida pelo poder público, no exercício de sua competência de controle, na fase preliminar do planejamento da atividade, contendo requisitos básicos a serem atendidos nas fases de localização, instalação e operação, observados os planos municipais, estaduais ou federais, relativos ao PSB - Plano de Saneamento Básico, de uso e ocupação do solo;</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IV</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LICENÇA DE INSTALAÇÃO (LI)</w:t>
      </w:r>
      <w:r w:rsidRPr="00464068">
        <w:rPr>
          <w:rFonts w:asciiTheme="minorHAnsi" w:hAnsiTheme="minorHAnsi" w:cs="Arial"/>
          <w:sz w:val="23"/>
          <w:szCs w:val="23"/>
          <w:lang w:eastAsia="ar-SA"/>
        </w:rPr>
        <w:t xml:space="preserve">: Licença expedida pelo poder público no exercício de sua competência de controle, autorizando, após as verificações necessárias, o </w:t>
      </w:r>
      <w:proofErr w:type="spellStart"/>
      <w:r w:rsidRPr="00464068">
        <w:rPr>
          <w:rFonts w:asciiTheme="minorHAnsi" w:hAnsiTheme="minorHAnsi" w:cs="Arial"/>
          <w:sz w:val="23"/>
          <w:szCs w:val="23"/>
          <w:lang w:eastAsia="ar-SA"/>
        </w:rPr>
        <w:t>inicio</w:t>
      </w:r>
      <w:proofErr w:type="spellEnd"/>
      <w:r w:rsidRPr="00464068">
        <w:rPr>
          <w:rFonts w:asciiTheme="minorHAnsi" w:hAnsiTheme="minorHAnsi" w:cs="Arial"/>
          <w:sz w:val="23"/>
          <w:szCs w:val="23"/>
          <w:lang w:eastAsia="ar-SA"/>
        </w:rPr>
        <w:t xml:space="preserve"> da implantação das instalações, de acordo com as especificações constantes no(s) projeto(s) executivo(s), devido(s) e previamente aprovado(s);</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V</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LICENÇA DE OPERAÇÃO (LO)</w:t>
      </w:r>
      <w:r w:rsidRPr="00464068">
        <w:rPr>
          <w:rFonts w:asciiTheme="minorHAnsi" w:hAnsiTheme="minorHAnsi" w:cs="Arial"/>
          <w:sz w:val="23"/>
          <w:szCs w:val="23"/>
          <w:lang w:eastAsia="ar-SA"/>
        </w:rPr>
        <w:t xml:space="preserve">: Licença expedida pelo poder público, no exercício de sua competência de controle autorizado, após as verificações necessárias, o </w:t>
      </w:r>
      <w:proofErr w:type="spellStart"/>
      <w:r w:rsidRPr="00464068">
        <w:rPr>
          <w:rFonts w:asciiTheme="minorHAnsi" w:hAnsiTheme="minorHAnsi" w:cs="Arial"/>
          <w:sz w:val="23"/>
          <w:szCs w:val="23"/>
          <w:lang w:eastAsia="ar-SA"/>
        </w:rPr>
        <w:t>inicio</w:t>
      </w:r>
      <w:proofErr w:type="spellEnd"/>
      <w:r w:rsidRPr="00464068">
        <w:rPr>
          <w:rFonts w:asciiTheme="minorHAnsi" w:hAnsiTheme="minorHAnsi" w:cs="Arial"/>
          <w:sz w:val="23"/>
          <w:szCs w:val="23"/>
          <w:lang w:eastAsia="ar-SA"/>
        </w:rPr>
        <w:t xml:space="preserve"> da atividade licenciada e o funcionamento de seus equipamentos de controle de poluição de acordo com o previstos nas licenças prévias e de instalação;</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VI</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LICENÇA DE OPERAÇÃO DE REGULARIZAÇÃO (LOR)</w:t>
      </w:r>
      <w:r w:rsidRPr="00464068">
        <w:rPr>
          <w:rFonts w:asciiTheme="minorHAnsi" w:hAnsiTheme="minorHAnsi" w:cs="Arial"/>
          <w:sz w:val="23"/>
          <w:szCs w:val="23"/>
          <w:lang w:eastAsia="ar-SA"/>
        </w:rPr>
        <w:t>: Licença expedida pelo poder público, no exercício de sua competência de controle, autorizando, após as verificações necessárias, a operação de atividades comprovadamente, instaladas e em funcionamento, quando da publicação da presente Lei. Para estes casos o valor da taxa ambiental será igual aos dos valores da Licença de Operação (LO), segundo tabela do anexo II, e ou, III, conforme o caso, da presente Lei.</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r w:rsidRPr="00464068">
        <w:rPr>
          <w:rFonts w:asciiTheme="minorHAnsi" w:hAnsiTheme="minorHAnsi" w:cs="Arial"/>
          <w:b/>
          <w:sz w:val="23"/>
          <w:szCs w:val="23"/>
          <w:lang w:eastAsia="ar-SA"/>
        </w:rPr>
        <w:t>§ 1º</w:t>
      </w:r>
      <w:r w:rsidRPr="00464068">
        <w:rPr>
          <w:rFonts w:asciiTheme="minorHAnsi" w:hAnsiTheme="minorHAnsi" w:cs="Arial"/>
          <w:sz w:val="23"/>
          <w:szCs w:val="23"/>
          <w:lang w:eastAsia="ar-SA"/>
        </w:rPr>
        <w:t xml:space="preserve"> A comprovação de que trata este inciso, dar-se-á, da seguinte forma:</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a)</w:t>
      </w:r>
      <w:r w:rsidRPr="00464068">
        <w:rPr>
          <w:rFonts w:asciiTheme="minorHAnsi" w:hAnsiTheme="minorHAnsi" w:cs="Arial"/>
          <w:sz w:val="23"/>
          <w:szCs w:val="23"/>
          <w:lang w:eastAsia="ar-SA"/>
        </w:rPr>
        <w:t xml:space="preserve"> Para as atividades industriais, comerciais e prestação de serviços, através da inscrição no cadastro municipal (alvará de funcionamento);</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b)</w:t>
      </w:r>
      <w:r w:rsidRPr="00464068">
        <w:rPr>
          <w:rFonts w:asciiTheme="minorHAnsi" w:hAnsiTheme="minorHAnsi" w:cs="Arial"/>
          <w:sz w:val="23"/>
          <w:szCs w:val="23"/>
          <w:lang w:eastAsia="ar-SA"/>
        </w:rPr>
        <w:t xml:space="preserve"> Para as atividades que desenvolvem produção primaria, por declaração do setor municipal competente.</w:t>
      </w:r>
    </w:p>
    <w:p w:rsidR="00464068" w:rsidRPr="00464068" w:rsidRDefault="00464068" w:rsidP="00464068">
      <w:pPr>
        <w:suppressAutoHyphens/>
        <w:ind w:firstLine="708"/>
        <w:jc w:val="both"/>
        <w:rPr>
          <w:rFonts w:asciiTheme="minorHAnsi" w:hAnsiTheme="minorHAnsi" w:cs="Arial"/>
          <w:color w:val="FF0000"/>
          <w:sz w:val="23"/>
          <w:szCs w:val="23"/>
          <w:lang w:eastAsia="ar-SA"/>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c)</w:t>
      </w:r>
      <w:r w:rsidRPr="00464068">
        <w:rPr>
          <w:rFonts w:asciiTheme="minorHAnsi" w:hAnsiTheme="minorHAnsi" w:cs="Arial"/>
          <w:sz w:val="23"/>
          <w:szCs w:val="23"/>
          <w:lang w:eastAsia="ar-SA"/>
        </w:rPr>
        <w:t xml:space="preserve"> Para as atividades, e ou, empreendimentos que se enquadram no caput deste inciso, terrão o prazo de 02 (dois) ano contados da publicação desta Lei, para adequar-se aos termos da presente Lei.</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d)</w:t>
      </w:r>
      <w:r w:rsidRPr="00464068">
        <w:rPr>
          <w:rFonts w:asciiTheme="minorHAnsi" w:hAnsiTheme="minorHAnsi" w:cs="Arial"/>
          <w:sz w:val="23"/>
          <w:szCs w:val="23"/>
          <w:lang w:eastAsia="ar-SA"/>
        </w:rPr>
        <w:t xml:space="preserve"> Para as atividades, e ou, empreendimentos que se enquadram no caput deste inciso, e que dependem de Licença Ambiental, durante o prazo estabelecido na Aline “c”, para estes casos, poderá ser expedida Licença de Operação de caráter Provisório, com validade de 180 (cento e </w:t>
      </w:r>
      <w:r w:rsidRPr="00464068">
        <w:rPr>
          <w:rFonts w:asciiTheme="minorHAnsi" w:hAnsiTheme="minorHAnsi" w:cs="Arial"/>
          <w:sz w:val="23"/>
          <w:szCs w:val="23"/>
          <w:lang w:eastAsia="ar-SA"/>
        </w:rPr>
        <w:lastRenderedPageBreak/>
        <w:t>oitenta) dias, condicionada a formalização prévia de um TCA – Termo de Compromisso Ambiental, que condicionara os termos e obrigações às adequações, ao licenciamento, nos termos da presente Lei.</w:t>
      </w: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1 -</w:t>
      </w:r>
      <w:r w:rsidRPr="00464068">
        <w:rPr>
          <w:rFonts w:asciiTheme="minorHAnsi" w:hAnsiTheme="minorHAnsi" w:cs="Arial"/>
          <w:sz w:val="23"/>
          <w:szCs w:val="23"/>
          <w:lang w:eastAsia="ar-SA"/>
        </w:rPr>
        <w:t xml:space="preserve"> O valor da taxa dos serviços ambientais, a ser cobrada para estes casos, Licença de Operação de caráter Provisório, será de 50%, segundo tabela do anexo único da presente Lei.</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ind w:left="708" w:firstLine="12"/>
        <w:rPr>
          <w:rFonts w:asciiTheme="minorHAnsi" w:hAnsiTheme="minorHAnsi"/>
          <w:sz w:val="23"/>
          <w:szCs w:val="23"/>
        </w:rPr>
      </w:pPr>
      <w:r w:rsidRPr="00464068">
        <w:rPr>
          <w:rFonts w:asciiTheme="minorHAnsi" w:hAnsiTheme="minorHAnsi" w:cs="Arial"/>
          <w:b/>
          <w:sz w:val="23"/>
          <w:szCs w:val="23"/>
          <w:lang w:eastAsia="ar-SA"/>
        </w:rPr>
        <w:t>e)</w:t>
      </w:r>
      <w:r w:rsidRPr="00464068">
        <w:rPr>
          <w:rFonts w:asciiTheme="minorHAnsi" w:hAnsiTheme="minorHAnsi" w:cs="Arial"/>
          <w:sz w:val="23"/>
          <w:szCs w:val="23"/>
          <w:lang w:eastAsia="ar-SA"/>
        </w:rPr>
        <w:t xml:space="preserve"> Poderá beneficiar-se da Licença de Operação de Regularização, todas as atividades, e ou, empreendimentos, que se encontram em plena atividade, na data da publicação da presente Lei.</w:t>
      </w:r>
    </w:p>
    <w:p w:rsidR="00464068" w:rsidRPr="00464068" w:rsidRDefault="00464068" w:rsidP="00464068">
      <w:pPr>
        <w:rPr>
          <w:rFonts w:asciiTheme="minorHAnsi" w:hAnsiTheme="minorHAnsi"/>
          <w:sz w:val="23"/>
          <w:szCs w:val="23"/>
        </w:rPr>
      </w:pPr>
    </w:p>
    <w:p w:rsidR="00464068" w:rsidRPr="00464068" w:rsidRDefault="00464068" w:rsidP="00464068">
      <w:pPr>
        <w:ind w:left="708"/>
        <w:jc w:val="both"/>
        <w:rPr>
          <w:rFonts w:asciiTheme="minorHAnsi" w:hAnsiTheme="minorHAnsi" w:cs="Arial"/>
          <w:sz w:val="23"/>
          <w:szCs w:val="23"/>
        </w:rPr>
      </w:pPr>
      <w:r w:rsidRPr="00464068">
        <w:rPr>
          <w:rFonts w:asciiTheme="minorHAnsi" w:hAnsiTheme="minorHAnsi" w:cs="Arial"/>
          <w:b/>
          <w:sz w:val="23"/>
          <w:szCs w:val="23"/>
        </w:rPr>
        <w:t xml:space="preserve">VII </w:t>
      </w:r>
      <w:r w:rsidRPr="00464068">
        <w:rPr>
          <w:rFonts w:asciiTheme="minorHAnsi" w:hAnsiTheme="minorHAnsi" w:cs="Arial"/>
          <w:sz w:val="23"/>
          <w:szCs w:val="23"/>
        </w:rPr>
        <w:t xml:space="preserve">– </w:t>
      </w:r>
      <w:r w:rsidRPr="00464068">
        <w:rPr>
          <w:rFonts w:asciiTheme="minorHAnsi" w:hAnsiTheme="minorHAnsi" w:cs="Arial"/>
          <w:b/>
          <w:sz w:val="23"/>
          <w:szCs w:val="23"/>
        </w:rPr>
        <w:t>AUTORIZAÇÃO</w:t>
      </w:r>
      <w:r w:rsidRPr="00464068">
        <w:rPr>
          <w:rFonts w:asciiTheme="minorHAnsi" w:hAnsiTheme="minorHAnsi" w:cs="Arial"/>
          <w:sz w:val="23"/>
          <w:szCs w:val="23"/>
        </w:rPr>
        <w:t>: Documento expedido, após verificações necessárias, à execução de atividades (obras e serviços), que causem impactos ambientais, ou para a regularidade e legalidade na execução de manejos, de corte, de supressão, ou transplante de árvores nativas, formações florestais nativas, florestas plantadas com espécies nativas ou supressão de exóticas para restauração de áreas de preservação permanente, e o transporte de matéria prima florestal, para fins de desdobramento, adstrita para os casos de uso próprio, sem fins comerciais, segundo as legislações, municipal, estadual e federal.</w:t>
      </w:r>
    </w:p>
    <w:p w:rsidR="00464068" w:rsidRPr="00464068" w:rsidRDefault="00464068" w:rsidP="00464068">
      <w:pPr>
        <w:ind w:firstLine="708"/>
        <w:jc w:val="both"/>
        <w:rPr>
          <w:rFonts w:asciiTheme="minorHAnsi" w:hAnsiTheme="minorHAnsi" w:cs="Arial"/>
          <w:sz w:val="23"/>
          <w:szCs w:val="23"/>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VIII</w:t>
      </w:r>
      <w:r w:rsidRPr="00464068">
        <w:rPr>
          <w:rFonts w:asciiTheme="minorHAnsi" w:hAnsiTheme="minorHAnsi" w:cs="Arial"/>
          <w:sz w:val="23"/>
          <w:szCs w:val="23"/>
          <w:lang w:eastAsia="ar-SA"/>
        </w:rPr>
        <w:t xml:space="preserve"> – </w:t>
      </w:r>
      <w:r w:rsidRPr="00464068">
        <w:rPr>
          <w:rFonts w:asciiTheme="minorHAnsi" w:hAnsiTheme="minorHAnsi" w:cs="Arial"/>
          <w:b/>
          <w:sz w:val="23"/>
          <w:szCs w:val="23"/>
          <w:lang w:eastAsia="ar-SA"/>
        </w:rPr>
        <w:t>ISENÇÃO DE LICENCIAMENTO AMBIENTAL</w:t>
      </w:r>
      <w:r w:rsidRPr="00464068">
        <w:rPr>
          <w:rFonts w:asciiTheme="minorHAnsi" w:hAnsiTheme="minorHAnsi" w:cs="Arial"/>
          <w:sz w:val="23"/>
          <w:szCs w:val="23"/>
          <w:lang w:eastAsia="ar-SA"/>
        </w:rPr>
        <w:t>: Documento expedido no exercício de sua competência de controle, após as verificações necessárias, sendo restrito para as atividades de:</w:t>
      </w:r>
    </w:p>
    <w:p w:rsidR="00464068" w:rsidRPr="00464068" w:rsidRDefault="00464068" w:rsidP="00464068">
      <w:pPr>
        <w:suppressAutoHyphens/>
        <w:autoSpaceDE w:val="0"/>
        <w:autoSpaceDN w:val="0"/>
        <w:adjustRightInd w:val="0"/>
        <w:ind w:firstLine="708"/>
        <w:jc w:val="both"/>
        <w:rPr>
          <w:rFonts w:asciiTheme="minorHAnsi" w:hAnsiTheme="minorHAnsi" w:cs="Arial"/>
          <w:b/>
          <w:sz w:val="23"/>
          <w:szCs w:val="23"/>
          <w:lang w:eastAsia="ar-SA"/>
        </w:rPr>
      </w:pPr>
    </w:p>
    <w:p w:rsidR="00464068" w:rsidRPr="00464068" w:rsidRDefault="00464068" w:rsidP="00464068">
      <w:pPr>
        <w:suppressAutoHyphens/>
        <w:autoSpaceDE w:val="0"/>
        <w:autoSpaceDN w:val="0"/>
        <w:adjustRightInd w:val="0"/>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a)</w:t>
      </w:r>
      <w:r w:rsidRPr="00464068">
        <w:rPr>
          <w:rFonts w:asciiTheme="minorHAnsi" w:hAnsiTheme="minorHAnsi" w:cs="Arial"/>
          <w:sz w:val="23"/>
          <w:szCs w:val="23"/>
          <w:lang w:eastAsia="ar-SA"/>
        </w:rPr>
        <w:t xml:space="preserve"> Implantação de culturas de ciclo anual, condicionada, quanto aos locais de implantação, ao atendimento das limitações do Código Florestal (Lei nº 12.651/12), e quanto as embalagens vazias de agrotóxicos, ao atendimento da logística reversa; </w:t>
      </w:r>
    </w:p>
    <w:p w:rsidR="00464068" w:rsidRPr="00464068" w:rsidRDefault="00464068" w:rsidP="00464068">
      <w:pPr>
        <w:suppressAutoHyphens/>
        <w:autoSpaceDE w:val="0"/>
        <w:autoSpaceDN w:val="0"/>
        <w:adjustRightInd w:val="0"/>
        <w:ind w:firstLine="708"/>
        <w:jc w:val="both"/>
        <w:rPr>
          <w:rFonts w:asciiTheme="minorHAnsi" w:hAnsiTheme="minorHAnsi" w:cs="Arial"/>
          <w:sz w:val="23"/>
          <w:szCs w:val="23"/>
          <w:lang w:eastAsia="ar-SA"/>
        </w:rPr>
      </w:pPr>
    </w:p>
    <w:p w:rsidR="00464068" w:rsidRPr="00464068" w:rsidRDefault="00464068" w:rsidP="00464068">
      <w:pPr>
        <w:suppressAutoHyphens/>
        <w:autoSpaceDE w:val="0"/>
        <w:autoSpaceDN w:val="0"/>
        <w:adjustRightInd w:val="0"/>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 xml:space="preserve">b) </w:t>
      </w:r>
      <w:r w:rsidRPr="00464068">
        <w:rPr>
          <w:rFonts w:asciiTheme="minorHAnsi" w:hAnsiTheme="minorHAnsi" w:cs="Arial"/>
          <w:sz w:val="23"/>
          <w:szCs w:val="23"/>
          <w:lang w:eastAsia="ar-SA"/>
        </w:rPr>
        <w:t xml:space="preserve">Açudes de </w:t>
      </w:r>
      <w:proofErr w:type="spellStart"/>
      <w:r w:rsidRPr="00464068">
        <w:rPr>
          <w:rFonts w:asciiTheme="minorHAnsi" w:hAnsiTheme="minorHAnsi" w:cs="Arial"/>
          <w:sz w:val="23"/>
          <w:szCs w:val="23"/>
          <w:lang w:eastAsia="ar-SA"/>
        </w:rPr>
        <w:t>dessedentação</w:t>
      </w:r>
      <w:proofErr w:type="spellEnd"/>
      <w:r w:rsidRPr="00464068">
        <w:rPr>
          <w:rFonts w:asciiTheme="minorHAnsi" w:hAnsiTheme="minorHAnsi" w:cs="Arial"/>
          <w:sz w:val="23"/>
          <w:szCs w:val="23"/>
          <w:lang w:eastAsia="ar-SA"/>
        </w:rPr>
        <w:t xml:space="preserve"> animal, pequenas irrigações e criação domésticas de peixes, exceto os proibidos, com até 0,50 ha, de área alagada, desde que não implique no afogamento de nascentes d’águas;</w:t>
      </w:r>
    </w:p>
    <w:p w:rsidR="00464068" w:rsidRPr="00464068" w:rsidRDefault="00464068" w:rsidP="00464068">
      <w:pPr>
        <w:suppressAutoHyphens/>
        <w:autoSpaceDE w:val="0"/>
        <w:autoSpaceDN w:val="0"/>
        <w:adjustRightInd w:val="0"/>
        <w:ind w:firstLine="708"/>
        <w:jc w:val="both"/>
        <w:rPr>
          <w:rFonts w:asciiTheme="minorHAnsi" w:hAnsiTheme="minorHAnsi" w:cs="Arial"/>
          <w:sz w:val="23"/>
          <w:szCs w:val="23"/>
          <w:lang w:eastAsia="ar-SA"/>
        </w:rPr>
      </w:pPr>
    </w:p>
    <w:p w:rsidR="00464068" w:rsidRPr="00464068" w:rsidRDefault="00464068" w:rsidP="00464068">
      <w:pPr>
        <w:suppressAutoHyphens/>
        <w:autoSpaceDE w:val="0"/>
        <w:autoSpaceDN w:val="0"/>
        <w:adjustRightInd w:val="0"/>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c)</w:t>
      </w:r>
      <w:r w:rsidRPr="00464068">
        <w:rPr>
          <w:rFonts w:asciiTheme="minorHAnsi" w:hAnsiTheme="minorHAnsi" w:cs="Arial"/>
          <w:sz w:val="23"/>
          <w:szCs w:val="23"/>
          <w:lang w:eastAsia="ar-SA"/>
        </w:rPr>
        <w:t xml:space="preserve"> Insumos e equipamentos necessários a melhoramento de atividades licenciadas, ou não, (em operação), desde que não implique em ampliação e ou alteração das mesmas;</w:t>
      </w:r>
    </w:p>
    <w:p w:rsidR="00464068" w:rsidRPr="00464068" w:rsidRDefault="00464068" w:rsidP="00464068">
      <w:pPr>
        <w:suppressAutoHyphens/>
        <w:autoSpaceDE w:val="0"/>
        <w:autoSpaceDN w:val="0"/>
        <w:adjustRightInd w:val="0"/>
        <w:ind w:firstLine="708"/>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d)</w:t>
      </w:r>
      <w:r w:rsidRPr="00464068">
        <w:rPr>
          <w:rFonts w:asciiTheme="minorHAnsi" w:hAnsiTheme="minorHAnsi" w:cs="Arial"/>
          <w:sz w:val="23"/>
          <w:szCs w:val="23"/>
          <w:lang w:eastAsia="ar-SA"/>
        </w:rPr>
        <w:t xml:space="preserve"> Criação doméstica (não comercial), de animais de Pequeno, Médio e Grande Porte, limitados.</w:t>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1 -</w:t>
      </w:r>
      <w:r w:rsidRPr="00464068">
        <w:rPr>
          <w:rFonts w:asciiTheme="minorHAnsi" w:hAnsiTheme="minorHAnsi" w:cs="Arial"/>
          <w:sz w:val="23"/>
          <w:szCs w:val="23"/>
          <w:lang w:eastAsia="ar-SA"/>
        </w:rPr>
        <w:t xml:space="preserve"> 100 (cem) animais de Pequeno Porte, entendendo-se por animal de pequeno porte: galináceos, coelhos, entre outros.</w:t>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2 -</w:t>
      </w:r>
      <w:r w:rsidRPr="00464068">
        <w:rPr>
          <w:rFonts w:asciiTheme="minorHAnsi" w:hAnsiTheme="minorHAnsi" w:cs="Arial"/>
          <w:sz w:val="23"/>
          <w:szCs w:val="23"/>
          <w:lang w:eastAsia="ar-SA"/>
        </w:rPr>
        <w:t xml:space="preserve"> 50 (cinquenta) animais de Médio Porte, entendendo-se por animal de médio porte: Caprinos, Ovinos, dentre outros, exceto suínos;</w:t>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3 -</w:t>
      </w:r>
      <w:r w:rsidRPr="00464068">
        <w:rPr>
          <w:rFonts w:asciiTheme="minorHAnsi" w:hAnsiTheme="minorHAnsi" w:cs="Arial"/>
          <w:sz w:val="23"/>
          <w:szCs w:val="23"/>
          <w:lang w:eastAsia="ar-SA"/>
        </w:rPr>
        <w:t xml:space="preserve"> 20 (vinte) para animais de Médio Porte, entendendo-se por animal de médio porte: suínos;</w:t>
      </w: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4 -</w:t>
      </w:r>
      <w:r w:rsidRPr="00464068">
        <w:rPr>
          <w:rFonts w:asciiTheme="minorHAnsi" w:hAnsiTheme="minorHAnsi" w:cs="Arial"/>
          <w:sz w:val="23"/>
          <w:szCs w:val="23"/>
          <w:lang w:eastAsia="ar-SA"/>
        </w:rPr>
        <w:t xml:space="preserve"> 10 (dez) animais de Grande Porte, entendendo-se por animal de grande porte: Bovinos, Bubalinos, Equinos, entre outros.</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9" w:hanging="1"/>
        <w:jc w:val="both"/>
        <w:rPr>
          <w:rFonts w:asciiTheme="minorHAnsi" w:hAnsiTheme="minorHAnsi" w:cs="Arial"/>
          <w:sz w:val="23"/>
          <w:szCs w:val="23"/>
          <w:lang w:eastAsia="ar-SA"/>
        </w:rPr>
      </w:pPr>
      <w:r w:rsidRPr="00464068">
        <w:rPr>
          <w:rFonts w:asciiTheme="minorHAnsi" w:hAnsiTheme="minorHAnsi" w:cs="Arial"/>
          <w:b/>
          <w:sz w:val="23"/>
          <w:szCs w:val="23"/>
          <w:lang w:eastAsia="ar-SA"/>
        </w:rPr>
        <w:t>e)</w:t>
      </w:r>
      <w:r w:rsidRPr="00464068">
        <w:rPr>
          <w:rFonts w:asciiTheme="minorHAnsi" w:hAnsiTheme="minorHAnsi" w:cs="Arial"/>
          <w:sz w:val="23"/>
          <w:szCs w:val="23"/>
          <w:lang w:eastAsia="ar-SA"/>
        </w:rPr>
        <w:t xml:space="preserve"> - Atividade de produção de Hortifrutigranjeiros, sistema estufa, e ou, a céu aberto, limitado a 1.000 m² de área de produção, obtido pelo somatório das áreas.</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f)</w:t>
      </w:r>
      <w:r w:rsidRPr="00464068">
        <w:rPr>
          <w:rFonts w:asciiTheme="minorHAnsi" w:hAnsiTheme="minorHAnsi" w:cs="Arial"/>
          <w:sz w:val="23"/>
          <w:szCs w:val="23"/>
          <w:lang w:eastAsia="ar-SA"/>
        </w:rPr>
        <w:t xml:space="preserve"> Atividades: Industriais, Comerciais, Prestadoras de Serviços, desenvolvidas por Microempresas e Empreendedores Individuais, e classificadas quanto ao potencial de poluição segundo anexo VIII da Lei Federal nº 6.938/81 com </w:t>
      </w:r>
      <w:r w:rsidRPr="00464068">
        <w:rPr>
          <w:rFonts w:asciiTheme="minorHAnsi" w:hAnsiTheme="minorHAnsi" w:cs="Arial"/>
          <w:b/>
          <w:sz w:val="23"/>
          <w:szCs w:val="23"/>
          <w:lang w:eastAsia="ar-SA"/>
        </w:rPr>
        <w:t>pequeno/baixo e médio</w:t>
      </w:r>
      <w:r w:rsidRPr="00464068">
        <w:rPr>
          <w:rFonts w:asciiTheme="minorHAnsi" w:hAnsiTheme="minorHAnsi" w:cs="Arial"/>
          <w:sz w:val="23"/>
          <w:szCs w:val="23"/>
          <w:lang w:eastAsia="ar-SA"/>
        </w:rPr>
        <w:t xml:space="preserve">, limitado a 75,00 m² de área útil, entendendo-se como área útil, todas as áreas necessárias ao desenvolvimento da atividade, sendo que as comprovações quanto ao tamanho das atividades e o potencial de poluição poderão de forma gratuita pela Secretaria Municipal de Agricultura e Meio Ambiente, através de vistoria </w:t>
      </w:r>
      <w:r w:rsidRPr="00464068">
        <w:rPr>
          <w:rFonts w:asciiTheme="minorHAnsi" w:hAnsiTheme="minorHAnsi" w:cs="Arial"/>
          <w:i/>
          <w:sz w:val="23"/>
          <w:szCs w:val="23"/>
          <w:lang w:eastAsia="ar-SA"/>
        </w:rPr>
        <w:t>in loco</w:t>
      </w:r>
      <w:r w:rsidRPr="00464068">
        <w:rPr>
          <w:rFonts w:asciiTheme="minorHAnsi" w:hAnsiTheme="minorHAnsi" w:cs="Arial"/>
          <w:sz w:val="23"/>
          <w:szCs w:val="23"/>
          <w:lang w:eastAsia="ar-SA"/>
        </w:rPr>
        <w:t xml:space="preserve"> por laudo técnico especifico;</w:t>
      </w: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sz w:val="23"/>
          <w:szCs w:val="23"/>
          <w:lang w:eastAsia="ar-SA"/>
        </w:rPr>
        <w:t xml:space="preserve"> </w:t>
      </w:r>
    </w:p>
    <w:p w:rsidR="00464068" w:rsidRPr="00464068" w:rsidRDefault="00464068" w:rsidP="00464068">
      <w:pPr>
        <w:ind w:left="708"/>
        <w:jc w:val="both"/>
        <w:rPr>
          <w:rFonts w:asciiTheme="minorHAnsi" w:hAnsiTheme="minorHAnsi" w:cs="Arial"/>
          <w:b/>
          <w:sz w:val="23"/>
          <w:szCs w:val="23"/>
        </w:rPr>
      </w:pPr>
      <w:r w:rsidRPr="00464068">
        <w:rPr>
          <w:rFonts w:asciiTheme="minorHAnsi" w:hAnsiTheme="minorHAnsi" w:cs="Arial"/>
          <w:b/>
          <w:sz w:val="23"/>
          <w:szCs w:val="23"/>
          <w:lang w:eastAsia="ar-SA"/>
        </w:rPr>
        <w:t>g)</w:t>
      </w:r>
      <w:r w:rsidRPr="00464068">
        <w:rPr>
          <w:rFonts w:asciiTheme="minorHAnsi" w:hAnsiTheme="minorHAnsi" w:cs="Arial"/>
          <w:sz w:val="23"/>
          <w:szCs w:val="23"/>
          <w:lang w:eastAsia="ar-SA"/>
        </w:rPr>
        <w:t xml:space="preserve"> O Conselho Municipal de Meio Ambiente, poderá definir outras atividades relativas a: aquisição de máquinas, equipamentos e insumos, edificações utilizadas como garagem e depósitos, isentas de licenciamento ambiental, desde que não se classificam de potencial de poluição</w:t>
      </w:r>
      <w:r w:rsidRPr="00464068">
        <w:rPr>
          <w:rFonts w:asciiTheme="minorHAnsi" w:hAnsiTheme="minorHAnsi" w:cs="Arial"/>
          <w:b/>
          <w:sz w:val="23"/>
          <w:szCs w:val="23"/>
          <w:lang w:eastAsia="ar-SA"/>
        </w:rPr>
        <w:t xml:space="preserve"> alto</w:t>
      </w:r>
      <w:r w:rsidRPr="00464068">
        <w:rPr>
          <w:rFonts w:asciiTheme="minorHAnsi" w:hAnsiTheme="minorHAnsi" w:cs="Arial"/>
          <w:sz w:val="23"/>
          <w:szCs w:val="23"/>
          <w:lang w:eastAsia="ar-SA"/>
        </w:rPr>
        <w:t xml:space="preserve"> segundo anexo VIII da Lei nº 6.938/81.</w:t>
      </w:r>
    </w:p>
    <w:p w:rsidR="00464068" w:rsidRPr="00464068" w:rsidRDefault="00464068" w:rsidP="00464068">
      <w:pPr>
        <w:ind w:firstLine="708"/>
        <w:jc w:val="both"/>
        <w:rPr>
          <w:rFonts w:asciiTheme="minorHAnsi" w:hAnsiTheme="minorHAnsi" w:cs="Arial"/>
          <w:b/>
          <w:sz w:val="23"/>
          <w:szCs w:val="23"/>
        </w:rPr>
      </w:pPr>
    </w:p>
    <w:p w:rsidR="00464068" w:rsidRPr="00464068" w:rsidRDefault="00464068" w:rsidP="00464068">
      <w:pPr>
        <w:suppressAutoHyphens/>
        <w:ind w:left="708"/>
        <w:jc w:val="both"/>
        <w:rPr>
          <w:rFonts w:asciiTheme="minorHAnsi" w:hAnsiTheme="minorHAnsi" w:cs="Arial"/>
          <w:b/>
          <w:sz w:val="23"/>
          <w:szCs w:val="23"/>
          <w:lang w:eastAsia="ar-SA"/>
        </w:rPr>
      </w:pPr>
      <w:r w:rsidRPr="00464068">
        <w:rPr>
          <w:rFonts w:asciiTheme="minorHAnsi" w:hAnsiTheme="minorHAnsi" w:cs="Arial"/>
          <w:b/>
          <w:sz w:val="23"/>
          <w:szCs w:val="23"/>
          <w:lang w:eastAsia="ar-SA"/>
        </w:rPr>
        <w:t>IX – DISPENSA DE LICENCIAMENTO AMBIENTAL</w:t>
      </w:r>
      <w:r w:rsidRPr="00464068">
        <w:rPr>
          <w:rFonts w:asciiTheme="minorHAnsi" w:hAnsiTheme="minorHAnsi" w:cs="Arial"/>
          <w:sz w:val="23"/>
          <w:szCs w:val="23"/>
          <w:lang w:eastAsia="ar-SA"/>
        </w:rPr>
        <w:t>: Documento expedido no exercício de sua competência de controle, após as verificações necessárias, para as atividades não licenciáveis, segundo leis normas e regulamentos aplicáveis;</w:t>
      </w:r>
    </w:p>
    <w:p w:rsidR="00464068" w:rsidRPr="00464068" w:rsidRDefault="00464068" w:rsidP="00464068">
      <w:pPr>
        <w:suppressAutoHyphens/>
        <w:autoSpaceDE w:val="0"/>
        <w:autoSpaceDN w:val="0"/>
        <w:adjustRightInd w:val="0"/>
        <w:ind w:left="708"/>
        <w:jc w:val="both"/>
        <w:rPr>
          <w:rFonts w:asciiTheme="minorHAnsi" w:hAnsiTheme="minorHAnsi" w:cs="Arial"/>
          <w:sz w:val="23"/>
          <w:szCs w:val="23"/>
          <w:lang w:eastAsia="ar-SA"/>
        </w:rPr>
      </w:pPr>
    </w:p>
    <w:p w:rsidR="00464068" w:rsidRPr="00464068" w:rsidRDefault="00464068" w:rsidP="00464068">
      <w:pPr>
        <w:suppressAutoHyphens/>
        <w:autoSpaceDE w:val="0"/>
        <w:autoSpaceDN w:val="0"/>
        <w:adjustRightInd w:val="0"/>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 - DECLARAÇÃO</w:t>
      </w:r>
      <w:r w:rsidRPr="00464068">
        <w:rPr>
          <w:rFonts w:asciiTheme="minorHAnsi" w:hAnsiTheme="minorHAnsi" w:cs="Arial"/>
          <w:sz w:val="23"/>
          <w:szCs w:val="23"/>
          <w:lang w:eastAsia="ar-SA"/>
        </w:rPr>
        <w:t>: Documento expedido pelo poder público no exercício de sua competência de controle, após as verificações necessárias, e ou, vistoria técnica, solicitada por pessoa física e ou jurídica privada ou publica;</w:t>
      </w:r>
    </w:p>
    <w:p w:rsidR="00464068" w:rsidRPr="00464068" w:rsidRDefault="00464068" w:rsidP="00464068">
      <w:pPr>
        <w:suppressAutoHyphens/>
        <w:autoSpaceDE w:val="0"/>
        <w:autoSpaceDN w:val="0"/>
        <w:adjustRightInd w:val="0"/>
        <w:ind w:firstLine="708"/>
        <w:jc w:val="both"/>
        <w:rPr>
          <w:rFonts w:asciiTheme="minorHAnsi" w:hAnsiTheme="minorHAnsi" w:cs="Arial"/>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XI – APROVAÇÃO DE PRAD</w:t>
      </w:r>
      <w:r w:rsidRPr="00464068">
        <w:rPr>
          <w:rFonts w:asciiTheme="minorHAnsi" w:hAnsiTheme="minorHAnsi" w:cs="Arial"/>
          <w:sz w:val="23"/>
          <w:szCs w:val="23"/>
          <w:lang w:eastAsia="ar-SA"/>
        </w:rPr>
        <w:t xml:space="preserve"> – Projeto de Recuperação de Área Degradada. Documento expedido no exercício de sua competência de controle, mediante Parecer Técnico aprovando ou não os projetos técnicos pertinentes a recuperação de ambiente degradado;</w:t>
      </w:r>
    </w:p>
    <w:p w:rsidR="00464068" w:rsidRPr="00464068" w:rsidRDefault="00464068" w:rsidP="00464068">
      <w:pPr>
        <w:suppressAutoHyphens/>
        <w:ind w:left="708" w:firstLine="708"/>
        <w:jc w:val="both"/>
        <w:rPr>
          <w:rFonts w:asciiTheme="minorHAnsi" w:hAnsiTheme="minorHAnsi" w:cs="Arial"/>
          <w:b/>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XII – APROVAÇÃO DE PRA</w:t>
      </w:r>
      <w:r w:rsidRPr="00464068">
        <w:rPr>
          <w:rFonts w:asciiTheme="minorHAnsi" w:hAnsiTheme="minorHAnsi" w:cs="Arial"/>
          <w:sz w:val="23"/>
          <w:szCs w:val="23"/>
          <w:lang w:eastAsia="ar-SA"/>
        </w:rPr>
        <w:t xml:space="preserve"> – Projeto de Recuperação Ambiental. Documento expedido no exercício de sua competência de controle, mediante Parecer Técnico aprovando ou não os projetos técnicos pertinentes a recuperação de ambiente degradado;</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XIII – CERTIDÃO</w:t>
      </w:r>
      <w:r w:rsidRPr="00464068">
        <w:rPr>
          <w:rFonts w:asciiTheme="minorHAnsi" w:hAnsiTheme="minorHAnsi" w:cs="Arial"/>
          <w:sz w:val="23"/>
          <w:szCs w:val="23"/>
          <w:lang w:eastAsia="ar-SA"/>
        </w:rPr>
        <w:t>, Documento expedido pelo poder público no exercício de sua competência de controle após as verificações necessárias, atestando a inexistência ou não de débitos ambientais.</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XIV – CERTIFICADO</w:t>
      </w:r>
      <w:r w:rsidRPr="00464068">
        <w:rPr>
          <w:rFonts w:asciiTheme="minorHAnsi" w:hAnsiTheme="minorHAnsi" w:cs="Arial"/>
          <w:sz w:val="23"/>
          <w:szCs w:val="23"/>
          <w:lang w:eastAsia="ar-SA"/>
        </w:rPr>
        <w:t>: Documento expedido pelo poder público no exercício de sua competência de controle após as verificações necessárias, onde certifica-se o encerramento de uma atividade ou atesta a existência de um fato, de que se é testemunha, em razão do ofício;</w:t>
      </w:r>
    </w:p>
    <w:p w:rsidR="00464068" w:rsidRPr="00464068" w:rsidRDefault="00464068" w:rsidP="00464068">
      <w:pPr>
        <w:suppressAutoHyphens/>
        <w:autoSpaceDE w:val="0"/>
        <w:autoSpaceDN w:val="0"/>
        <w:adjustRightInd w:val="0"/>
        <w:jc w:val="both"/>
        <w:rPr>
          <w:rFonts w:asciiTheme="minorHAnsi" w:hAnsiTheme="minorHAnsi" w:cs="Arial"/>
          <w:b/>
          <w:sz w:val="23"/>
          <w:szCs w:val="23"/>
          <w:lang w:eastAsia="ar-SA"/>
        </w:rPr>
      </w:pPr>
    </w:p>
    <w:p w:rsidR="00464068" w:rsidRPr="00464068" w:rsidRDefault="00464068" w:rsidP="00464068">
      <w:pPr>
        <w:suppressAutoHyphens/>
        <w:autoSpaceDE w:val="0"/>
        <w:autoSpaceDN w:val="0"/>
        <w:adjustRightInd w:val="0"/>
        <w:ind w:left="708"/>
        <w:jc w:val="both"/>
        <w:rPr>
          <w:rFonts w:asciiTheme="minorHAnsi" w:hAnsiTheme="minorHAnsi" w:cs="Arial"/>
          <w:sz w:val="23"/>
          <w:szCs w:val="23"/>
          <w:lang w:eastAsia="ar-SA"/>
        </w:rPr>
      </w:pPr>
      <w:r w:rsidRPr="00464068">
        <w:rPr>
          <w:rFonts w:asciiTheme="minorHAnsi" w:hAnsiTheme="minorHAnsi" w:cs="Arial"/>
          <w:b/>
          <w:sz w:val="23"/>
          <w:szCs w:val="23"/>
          <w:lang w:eastAsia="ar-SA"/>
        </w:rPr>
        <w:t>XV – ATESTADO</w:t>
      </w:r>
      <w:r w:rsidRPr="00464068">
        <w:rPr>
          <w:rFonts w:asciiTheme="minorHAnsi" w:hAnsiTheme="minorHAnsi" w:cs="Arial"/>
          <w:sz w:val="23"/>
          <w:szCs w:val="23"/>
          <w:lang w:eastAsia="ar-SA"/>
        </w:rPr>
        <w:t>: Documento referente a atendimento da legislação ambiental, Municipal, Estadual e Federal, expedido pelo poder público no exercício de sua competência de controle, após as verificações necessárias, que justifique a sua expedição;</w:t>
      </w:r>
    </w:p>
    <w:p w:rsidR="00464068" w:rsidRPr="00464068" w:rsidRDefault="00464068" w:rsidP="00464068">
      <w:pPr>
        <w:suppressAutoHyphens/>
        <w:autoSpaceDE w:val="0"/>
        <w:autoSpaceDN w:val="0"/>
        <w:adjustRightInd w:val="0"/>
        <w:ind w:firstLine="708"/>
        <w:jc w:val="both"/>
        <w:rPr>
          <w:rFonts w:asciiTheme="minorHAnsi" w:hAnsiTheme="minorHAnsi" w:cs="Arial"/>
          <w:sz w:val="23"/>
          <w:szCs w:val="23"/>
          <w:lang w:eastAsia="ar-SA"/>
        </w:rPr>
      </w:pPr>
    </w:p>
    <w:p w:rsidR="00464068" w:rsidRPr="00464068" w:rsidRDefault="00464068" w:rsidP="00464068">
      <w:pPr>
        <w:suppressAutoHyphens/>
        <w:ind w:left="708" w:firstLine="12"/>
        <w:jc w:val="both"/>
        <w:rPr>
          <w:rFonts w:asciiTheme="minorHAnsi" w:hAnsiTheme="minorHAnsi" w:cs="Arial"/>
          <w:sz w:val="23"/>
          <w:szCs w:val="23"/>
          <w:lang w:eastAsia="ar-SA"/>
        </w:rPr>
      </w:pPr>
      <w:r w:rsidRPr="00464068">
        <w:rPr>
          <w:rFonts w:asciiTheme="minorHAnsi" w:hAnsiTheme="minorHAnsi" w:cs="Arial"/>
          <w:b/>
          <w:sz w:val="23"/>
          <w:szCs w:val="23"/>
          <w:lang w:eastAsia="ar-SA"/>
        </w:rPr>
        <w:t>XVI – TERMO DE COMPROMISSO AMBIENTAL (TCA)</w:t>
      </w:r>
      <w:r w:rsidRPr="00464068">
        <w:rPr>
          <w:rFonts w:asciiTheme="minorHAnsi" w:hAnsiTheme="minorHAnsi" w:cs="Arial"/>
          <w:sz w:val="23"/>
          <w:szCs w:val="23"/>
          <w:lang w:eastAsia="ar-SA"/>
        </w:rPr>
        <w:t>: Documento formalizado entre o poder público e o causador de degradação ambiental com objetivo de recuperar e ou compensar os danos causados ao ambiental, apurados em processo administrativo próprio de auto de infração ambiental;</w:t>
      </w:r>
    </w:p>
    <w:p w:rsidR="00464068" w:rsidRPr="00464068" w:rsidRDefault="00464068" w:rsidP="00464068">
      <w:pPr>
        <w:suppressAutoHyphens/>
        <w:ind w:left="708" w:firstLine="12"/>
        <w:jc w:val="both"/>
        <w:rPr>
          <w:rFonts w:asciiTheme="minorHAnsi" w:hAnsiTheme="minorHAnsi" w:cs="Arial"/>
          <w:b/>
          <w:sz w:val="23"/>
          <w:szCs w:val="23"/>
          <w:lang w:eastAsia="ar-SA"/>
        </w:rPr>
      </w:pPr>
    </w:p>
    <w:p w:rsidR="00464068" w:rsidRPr="00464068" w:rsidRDefault="00464068" w:rsidP="00464068">
      <w:pPr>
        <w:jc w:val="both"/>
        <w:rPr>
          <w:rFonts w:asciiTheme="minorHAnsi" w:hAnsiTheme="minorHAnsi" w:cs="Arial"/>
          <w:b/>
          <w:bCs/>
          <w:sz w:val="23"/>
          <w:szCs w:val="23"/>
        </w:rPr>
      </w:pPr>
    </w:p>
    <w:p w:rsidR="00464068" w:rsidRPr="00464068" w:rsidRDefault="00464068" w:rsidP="00464068">
      <w:pPr>
        <w:suppressAutoHyphens/>
        <w:ind w:left="709" w:hanging="709"/>
        <w:jc w:val="both"/>
        <w:rPr>
          <w:rFonts w:asciiTheme="minorHAnsi" w:hAnsiTheme="minorHAnsi" w:cs="Arial"/>
          <w:sz w:val="23"/>
          <w:szCs w:val="23"/>
          <w:lang w:eastAsia="ar-SA"/>
        </w:rPr>
      </w:pPr>
      <w:r w:rsidRPr="00464068">
        <w:rPr>
          <w:rFonts w:asciiTheme="minorHAnsi" w:hAnsiTheme="minorHAnsi" w:cs="Arial"/>
          <w:b/>
          <w:sz w:val="23"/>
          <w:szCs w:val="23"/>
          <w:lang w:eastAsia="ar-SA"/>
        </w:rPr>
        <w:tab/>
        <w:t>XVII - LICENÇA PRÉVIA E LICENÇA INSTALAÇÃO UNIFICADA (LP/LI)</w:t>
      </w:r>
      <w:r w:rsidRPr="00464068">
        <w:rPr>
          <w:rFonts w:asciiTheme="minorHAnsi" w:hAnsiTheme="minorHAnsi" w:cs="Arial"/>
          <w:sz w:val="23"/>
          <w:szCs w:val="23"/>
          <w:lang w:eastAsia="ar-SA"/>
        </w:rPr>
        <w:t xml:space="preserve">: Documento expedido pelo poder público no exercício de sua competência de controle, podendo ser expedido quando couber, seguido as condições dos inciso III e IV, do caput deste art. </w:t>
      </w:r>
    </w:p>
    <w:p w:rsidR="00464068" w:rsidRPr="00464068" w:rsidRDefault="00464068" w:rsidP="00464068">
      <w:pPr>
        <w:jc w:val="both"/>
        <w:rPr>
          <w:rFonts w:asciiTheme="minorHAnsi" w:hAnsiTheme="minorHAnsi" w:cs="Arial"/>
          <w:b/>
          <w:bCs/>
          <w:sz w:val="23"/>
          <w:szCs w:val="23"/>
        </w:rPr>
      </w:pPr>
    </w:p>
    <w:p w:rsidR="00464068" w:rsidRPr="00464068" w:rsidRDefault="00464068" w:rsidP="00464068">
      <w:pPr>
        <w:jc w:val="both"/>
        <w:rPr>
          <w:rFonts w:asciiTheme="minorHAnsi" w:hAnsiTheme="minorHAnsi" w:cs="Arial"/>
          <w:b/>
          <w:bCs/>
          <w:sz w:val="23"/>
          <w:szCs w:val="23"/>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3º.</w:t>
      </w:r>
      <w:r w:rsidRPr="00464068">
        <w:rPr>
          <w:rFonts w:asciiTheme="minorHAnsi" w:hAnsiTheme="minorHAnsi" w:cs="Arial"/>
          <w:sz w:val="23"/>
          <w:szCs w:val="23"/>
          <w:lang w:eastAsia="ar-SA"/>
        </w:rPr>
        <w:t xml:space="preserve"> Os valores das taxas de: Licença Previa (LP), Licença de Instalação (LI), licença de Operação (LO), de Autorizações, são estabelecidas de acordo com o porte da atividade ou empreendimento a serem exercidas no município e o potencial da poluição que a atividade possa causar.</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Parágrafo Único</w:t>
      </w:r>
      <w:r w:rsidRPr="00464068">
        <w:rPr>
          <w:rFonts w:asciiTheme="minorHAnsi" w:hAnsiTheme="minorHAnsi" w:cs="Arial"/>
          <w:sz w:val="23"/>
          <w:szCs w:val="23"/>
          <w:lang w:eastAsia="ar-SA"/>
        </w:rPr>
        <w:t xml:space="preserve">: O valor da taxa da Licença Prévia e Licença de Instalação Unificada, será o valor da taxa da licença previa somada ao valor da licença de instalação, enquadrados conforme cada caso, no anexo II e III, da presente Lei. </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4º.</w:t>
      </w:r>
      <w:r w:rsidRPr="00464068">
        <w:rPr>
          <w:rFonts w:asciiTheme="minorHAnsi" w:hAnsiTheme="minorHAnsi" w:cs="Arial"/>
          <w:sz w:val="23"/>
          <w:szCs w:val="23"/>
          <w:lang w:eastAsia="ar-SA"/>
        </w:rPr>
        <w:t xml:space="preserve"> Os valores das taxas de: Isenções de Licenciamento Ambiental, e Dispensas de Licenciamento Ambiental, são estabelecidas de acordo com o porte da atividade ou empreendimento a serem exercidas no município.</w:t>
      </w:r>
    </w:p>
    <w:p w:rsidR="00464068" w:rsidRDefault="00464068" w:rsidP="00464068">
      <w:pPr>
        <w:jc w:val="both"/>
        <w:rPr>
          <w:rFonts w:asciiTheme="minorHAnsi" w:hAnsiTheme="minorHAnsi" w:cs="Arial"/>
          <w:b/>
          <w:sz w:val="23"/>
          <w:szCs w:val="23"/>
          <w:lang w:eastAsia="ar-SA"/>
        </w:rPr>
      </w:pPr>
      <w:r w:rsidRPr="00464068">
        <w:rPr>
          <w:rFonts w:asciiTheme="minorHAnsi" w:hAnsiTheme="minorHAnsi" w:cs="Arial"/>
          <w:b/>
          <w:sz w:val="23"/>
          <w:szCs w:val="23"/>
          <w:lang w:eastAsia="ar-SA"/>
        </w:rPr>
        <w:tab/>
      </w:r>
    </w:p>
    <w:p w:rsidR="00464068" w:rsidRPr="00464068" w:rsidRDefault="00464068" w:rsidP="00464068">
      <w:pPr>
        <w:jc w:val="both"/>
        <w:rPr>
          <w:rFonts w:asciiTheme="minorHAnsi" w:hAnsiTheme="minorHAnsi" w:cs="Arial"/>
          <w:b/>
          <w:sz w:val="23"/>
          <w:szCs w:val="23"/>
          <w:lang w:eastAsia="ar-SA"/>
        </w:rPr>
      </w:pPr>
    </w:p>
    <w:p w:rsidR="00464068" w:rsidRPr="00464068" w:rsidRDefault="00464068" w:rsidP="00464068">
      <w:pPr>
        <w:jc w:val="both"/>
        <w:rPr>
          <w:rFonts w:asciiTheme="minorHAnsi" w:hAnsiTheme="minorHAnsi" w:cs="Arial"/>
          <w:sz w:val="23"/>
          <w:szCs w:val="23"/>
          <w:lang w:eastAsia="ar-SA"/>
        </w:rPr>
      </w:pPr>
      <w:r w:rsidRPr="00464068">
        <w:rPr>
          <w:rFonts w:asciiTheme="minorHAnsi" w:hAnsiTheme="minorHAnsi" w:cs="Arial"/>
          <w:b/>
          <w:sz w:val="23"/>
          <w:szCs w:val="23"/>
          <w:lang w:eastAsia="ar-SA"/>
        </w:rPr>
        <w:tab/>
        <w:t xml:space="preserve">Art. 5º. </w:t>
      </w:r>
      <w:r w:rsidRPr="00464068">
        <w:rPr>
          <w:rFonts w:asciiTheme="minorHAnsi" w:hAnsiTheme="minorHAnsi" w:cs="Arial"/>
          <w:sz w:val="23"/>
          <w:szCs w:val="23"/>
          <w:lang w:eastAsia="ar-SA"/>
        </w:rPr>
        <w:t xml:space="preserve">A modalidade de porte de cada atividade ou empreendimento, citados no “caput” dos Art. 3º e Art. 4º desta Lei, deverá considerar, conforme cada caso: </w:t>
      </w:r>
      <w:proofErr w:type="spellStart"/>
      <w:r w:rsidRPr="00464068">
        <w:rPr>
          <w:rFonts w:asciiTheme="minorHAnsi" w:hAnsiTheme="minorHAnsi" w:cs="Arial"/>
          <w:sz w:val="23"/>
          <w:szCs w:val="23"/>
          <w:lang w:eastAsia="ar-SA"/>
        </w:rPr>
        <w:t>numero</w:t>
      </w:r>
      <w:proofErr w:type="spellEnd"/>
      <w:r w:rsidRPr="00464068">
        <w:rPr>
          <w:rFonts w:asciiTheme="minorHAnsi" w:hAnsiTheme="minorHAnsi" w:cs="Arial"/>
          <w:sz w:val="23"/>
          <w:szCs w:val="23"/>
          <w:lang w:eastAsia="ar-SA"/>
        </w:rPr>
        <w:t xml:space="preserve"> de animais, e ou, Kg, e ou, tonelada, e ou, área útil (m², e ou Ha), efetivamente impactada pela atividade, incluindo área de manobra, excluído área administrativa e de estacionamento.</w:t>
      </w:r>
    </w:p>
    <w:p w:rsidR="00464068" w:rsidRPr="00464068" w:rsidRDefault="00464068" w:rsidP="00464068">
      <w:pPr>
        <w:jc w:val="both"/>
        <w:rPr>
          <w:rFonts w:asciiTheme="minorHAnsi" w:hAnsiTheme="minorHAnsi" w:cs="Arial"/>
          <w:sz w:val="23"/>
          <w:szCs w:val="23"/>
          <w:lang w:eastAsia="ar-SA"/>
        </w:rPr>
      </w:pPr>
    </w:p>
    <w:p w:rsidR="00464068" w:rsidRPr="00464068" w:rsidRDefault="00464068" w:rsidP="00464068">
      <w:pPr>
        <w:jc w:val="both"/>
        <w:rPr>
          <w:rFonts w:asciiTheme="minorHAnsi" w:hAnsiTheme="minorHAnsi" w:cs="Arial"/>
          <w:sz w:val="23"/>
          <w:szCs w:val="23"/>
          <w:lang w:eastAsia="ar-SA"/>
        </w:rPr>
      </w:pPr>
      <w:r w:rsidRPr="00464068">
        <w:rPr>
          <w:rFonts w:asciiTheme="minorHAnsi" w:hAnsiTheme="minorHAnsi" w:cs="Arial"/>
          <w:sz w:val="23"/>
          <w:szCs w:val="23"/>
          <w:lang w:eastAsia="ar-SA"/>
        </w:rPr>
        <w:tab/>
      </w:r>
      <w:r w:rsidRPr="00464068">
        <w:rPr>
          <w:rFonts w:asciiTheme="minorHAnsi" w:hAnsiTheme="minorHAnsi" w:cs="Arial"/>
          <w:b/>
          <w:sz w:val="23"/>
          <w:szCs w:val="23"/>
          <w:lang w:eastAsia="ar-SA"/>
        </w:rPr>
        <w:t>§1º.</w:t>
      </w:r>
      <w:r w:rsidRPr="00464068">
        <w:rPr>
          <w:rFonts w:asciiTheme="minorHAnsi" w:hAnsiTheme="minorHAnsi" w:cs="Arial"/>
          <w:sz w:val="23"/>
          <w:szCs w:val="23"/>
          <w:lang w:eastAsia="ar-SA"/>
        </w:rPr>
        <w:t xml:space="preserve"> A modalidades de porte e potencial de poluição de cada atividade ou empreendimento, citados no “caput” dos art. 3º e art. 4º desta Lei, são os constantes no Anexo I, da presente Lei.</w:t>
      </w:r>
    </w:p>
    <w:p w:rsidR="00464068" w:rsidRPr="00464068" w:rsidRDefault="00464068" w:rsidP="00464068">
      <w:pPr>
        <w:jc w:val="both"/>
        <w:rPr>
          <w:rFonts w:asciiTheme="minorHAnsi" w:hAnsiTheme="minorHAnsi" w:cs="Arial"/>
          <w:sz w:val="23"/>
          <w:szCs w:val="23"/>
          <w:lang w:eastAsia="ar-SA"/>
        </w:rPr>
      </w:pPr>
    </w:p>
    <w:p w:rsidR="00464068" w:rsidRPr="00464068" w:rsidRDefault="00464068" w:rsidP="00464068">
      <w:pPr>
        <w:jc w:val="both"/>
        <w:rPr>
          <w:rFonts w:asciiTheme="minorHAnsi" w:hAnsiTheme="minorHAnsi" w:cs="Arial"/>
          <w:sz w:val="23"/>
          <w:szCs w:val="23"/>
          <w:lang w:eastAsia="ar-SA"/>
        </w:rPr>
      </w:pPr>
      <w:r w:rsidRPr="00464068">
        <w:rPr>
          <w:rFonts w:asciiTheme="minorHAnsi" w:hAnsiTheme="minorHAnsi" w:cs="Arial"/>
          <w:b/>
          <w:sz w:val="23"/>
          <w:szCs w:val="23"/>
          <w:lang w:eastAsia="ar-SA"/>
        </w:rPr>
        <w:tab/>
        <w:t>§2º.</w:t>
      </w:r>
      <w:r w:rsidRPr="00464068">
        <w:rPr>
          <w:rFonts w:asciiTheme="minorHAnsi" w:hAnsiTheme="minorHAnsi" w:cs="Arial"/>
          <w:sz w:val="23"/>
          <w:szCs w:val="23"/>
          <w:lang w:eastAsia="ar-SA"/>
        </w:rPr>
        <w:t xml:space="preserve"> O enquadramento de cada atividade, e ou, empreendimento para fins da cobrança das taxas ambientais, são os constantes nos Anexos II e III, de que trata esta Lei.</w:t>
      </w:r>
    </w:p>
    <w:p w:rsidR="00464068" w:rsidRPr="00464068" w:rsidRDefault="00464068" w:rsidP="00464068">
      <w:pPr>
        <w:jc w:val="both"/>
        <w:rPr>
          <w:rFonts w:asciiTheme="minorHAnsi" w:hAnsiTheme="minorHAnsi" w:cs="Arial"/>
          <w:sz w:val="23"/>
          <w:szCs w:val="23"/>
          <w:lang w:eastAsia="ar-SA"/>
        </w:rPr>
      </w:pPr>
    </w:p>
    <w:p w:rsidR="00464068" w:rsidRPr="00464068" w:rsidRDefault="00464068" w:rsidP="00464068">
      <w:pPr>
        <w:jc w:val="both"/>
        <w:rPr>
          <w:rFonts w:asciiTheme="minorHAnsi" w:hAnsiTheme="minorHAnsi" w:cs="Arial"/>
          <w:sz w:val="23"/>
          <w:szCs w:val="23"/>
          <w:lang w:eastAsia="ar-SA"/>
        </w:rPr>
      </w:pPr>
      <w:r w:rsidRPr="00464068">
        <w:rPr>
          <w:rFonts w:asciiTheme="minorHAnsi" w:hAnsiTheme="minorHAnsi" w:cs="Arial"/>
          <w:b/>
          <w:sz w:val="23"/>
          <w:szCs w:val="23"/>
          <w:lang w:eastAsia="ar-SA"/>
        </w:rPr>
        <w:tab/>
        <w:t>§3º.</w:t>
      </w:r>
      <w:r w:rsidRPr="00464068">
        <w:rPr>
          <w:rFonts w:asciiTheme="minorHAnsi" w:hAnsiTheme="minorHAnsi" w:cs="Arial"/>
          <w:sz w:val="23"/>
          <w:szCs w:val="23"/>
          <w:lang w:eastAsia="ar-SA"/>
        </w:rPr>
        <w:t xml:space="preserve"> Criação de novas atividades, e ou, empreendimentos, e ou, alteração dos estabelecidos no anexo I desta Lei, poderão ser definidos por Lei, e ou, quando couber pelo Conselho Municipal de Meio Ambiental, entrando em vigor na publicação da norma.</w:t>
      </w:r>
    </w:p>
    <w:p w:rsidR="00464068" w:rsidRPr="00464068" w:rsidRDefault="00464068" w:rsidP="00464068">
      <w:pPr>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Art. 6º.</w:t>
      </w:r>
      <w:r w:rsidRPr="00464068">
        <w:rPr>
          <w:rFonts w:asciiTheme="minorHAnsi" w:hAnsiTheme="minorHAnsi" w:cs="Arial"/>
          <w:sz w:val="23"/>
          <w:szCs w:val="23"/>
          <w:lang w:eastAsia="ar-SA"/>
        </w:rPr>
        <w:t xml:space="preserve"> Os valores das taxas de: Declaração, Aprovação de PRAD, Aprovação de PRA, Certidão, Certificado, e Atestado, quando couber, são estabelecidas de acordo com o porte, e ou, quantidade (unidade), e são os detalhados no anexo III da presente Lei.</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iCs/>
          <w:sz w:val="23"/>
          <w:szCs w:val="23"/>
          <w:lang w:eastAsia="ar-SA"/>
        </w:rPr>
      </w:pPr>
      <w:r w:rsidRPr="00464068">
        <w:rPr>
          <w:rFonts w:asciiTheme="minorHAnsi" w:hAnsiTheme="minorHAnsi" w:cs="Arial"/>
          <w:b/>
          <w:sz w:val="23"/>
          <w:szCs w:val="23"/>
          <w:lang w:eastAsia="ar-SA"/>
        </w:rPr>
        <w:t>Parágrafo Único:</w:t>
      </w:r>
      <w:r w:rsidRPr="00464068">
        <w:rPr>
          <w:rFonts w:asciiTheme="minorHAnsi" w:hAnsiTheme="minorHAnsi" w:cs="Arial"/>
          <w:sz w:val="23"/>
          <w:szCs w:val="23"/>
          <w:lang w:eastAsia="ar-SA"/>
        </w:rPr>
        <w:t xml:space="preserve"> A modalidade de porte de cada atividade ou empreendimento, citados no “caput” deste Artigo (art. 6º), serão fixadas, por Lei Municipal, e quando couber pelo Conselho Municipal de</w:t>
      </w:r>
      <w:r w:rsidR="004F6F13">
        <w:rPr>
          <w:rFonts w:asciiTheme="minorHAnsi" w:hAnsiTheme="minorHAnsi" w:cs="Arial"/>
          <w:sz w:val="23"/>
          <w:szCs w:val="23"/>
          <w:lang w:eastAsia="ar-SA"/>
        </w:rPr>
        <w:t xml:space="preserve"> Meio Ambiente, considerando, nú</w:t>
      </w:r>
      <w:r w:rsidRPr="00464068">
        <w:rPr>
          <w:rFonts w:asciiTheme="minorHAnsi" w:hAnsiTheme="minorHAnsi" w:cs="Arial"/>
          <w:sz w:val="23"/>
          <w:szCs w:val="23"/>
          <w:lang w:eastAsia="ar-SA"/>
        </w:rPr>
        <w:t>mero de animais, e ou, número de mudas, e ou, tonelada, e ou, Kg., e ou, área útil efetivamente impactada pela atividade, incluindo área de manobra, excluído área administrativa e de estacionamento, e para fins de cobrança de taxas, será enquadrado no anexo III de que trata esta Lei;</w:t>
      </w:r>
    </w:p>
    <w:p w:rsidR="00464068" w:rsidRPr="00464068" w:rsidRDefault="00464068" w:rsidP="00464068">
      <w:pPr>
        <w:suppressAutoHyphens/>
        <w:jc w:val="both"/>
        <w:rPr>
          <w:rFonts w:asciiTheme="minorHAnsi" w:hAnsiTheme="minorHAnsi" w:cs="Arial"/>
          <w:iCs/>
          <w:sz w:val="23"/>
          <w:szCs w:val="23"/>
          <w:lang w:eastAsia="ar-SA"/>
        </w:rPr>
      </w:pPr>
    </w:p>
    <w:p w:rsidR="00464068" w:rsidRPr="00464068" w:rsidRDefault="00464068" w:rsidP="00464068">
      <w:pPr>
        <w:suppressAutoHyphens/>
        <w:jc w:val="both"/>
        <w:rPr>
          <w:rFonts w:asciiTheme="minorHAnsi" w:hAnsiTheme="minorHAnsi" w:cs="Arial"/>
          <w:iCs/>
          <w:sz w:val="23"/>
          <w:szCs w:val="23"/>
          <w:lang w:eastAsia="ar-SA"/>
        </w:rPr>
      </w:pPr>
    </w:p>
    <w:p w:rsidR="00464068" w:rsidRPr="00464068" w:rsidRDefault="00464068" w:rsidP="00464068">
      <w:pPr>
        <w:suppressAutoHyphens/>
        <w:ind w:firstLine="708"/>
        <w:jc w:val="both"/>
        <w:rPr>
          <w:rFonts w:asciiTheme="minorHAnsi" w:hAnsiTheme="minorHAnsi" w:cs="Arial"/>
          <w:iCs/>
          <w:sz w:val="23"/>
          <w:szCs w:val="23"/>
          <w:lang w:eastAsia="ar-SA"/>
        </w:rPr>
      </w:pPr>
      <w:r w:rsidRPr="00464068">
        <w:rPr>
          <w:rFonts w:asciiTheme="minorHAnsi" w:hAnsiTheme="minorHAnsi" w:cs="Arial"/>
          <w:b/>
          <w:sz w:val="23"/>
          <w:szCs w:val="23"/>
          <w:lang w:eastAsia="ar-SA"/>
        </w:rPr>
        <w:t>Art. 7º.</w:t>
      </w:r>
      <w:r w:rsidRPr="00464068">
        <w:rPr>
          <w:rFonts w:asciiTheme="minorHAnsi" w:hAnsiTheme="minorHAnsi" w:cs="Arial"/>
          <w:sz w:val="23"/>
          <w:szCs w:val="23"/>
          <w:lang w:eastAsia="ar-SA"/>
        </w:rPr>
        <w:t xml:space="preserve"> </w:t>
      </w:r>
      <w:r w:rsidRPr="00464068">
        <w:rPr>
          <w:rFonts w:asciiTheme="minorHAnsi" w:hAnsiTheme="minorHAnsi" w:cs="Arial"/>
          <w:iCs/>
          <w:sz w:val="23"/>
          <w:szCs w:val="23"/>
          <w:lang w:eastAsia="ar-SA"/>
        </w:rPr>
        <w:t>Os valores das taxas previstas nesta Lei serão atualizados, anualmente, no primeiro dia útil do mês de janeiro de cada exercício, nos mesmos índices da variação acumulada do IGPM/FGV, ou seu sucedâneo, apurada no período imediatamente anterior, mediante Decreto do Poder Executivo Municipal.</w:t>
      </w:r>
    </w:p>
    <w:p w:rsidR="00464068" w:rsidRPr="00464068" w:rsidRDefault="00464068" w:rsidP="00464068">
      <w:pPr>
        <w:jc w:val="both"/>
        <w:rPr>
          <w:rFonts w:asciiTheme="minorHAnsi" w:hAnsiTheme="minorHAnsi" w:cs="Arial"/>
          <w:bCs/>
          <w:sz w:val="23"/>
          <w:szCs w:val="23"/>
        </w:rPr>
      </w:pPr>
    </w:p>
    <w:p w:rsidR="00464068" w:rsidRPr="00464068" w:rsidRDefault="00464068" w:rsidP="00464068">
      <w:pPr>
        <w:jc w:val="both"/>
        <w:rPr>
          <w:rFonts w:asciiTheme="minorHAnsi" w:hAnsiTheme="minorHAnsi" w:cs="Arial"/>
          <w:bCs/>
          <w:sz w:val="23"/>
          <w:szCs w:val="23"/>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Art. 8º.</w:t>
      </w:r>
      <w:r w:rsidRPr="00464068">
        <w:rPr>
          <w:rFonts w:asciiTheme="minorHAnsi" w:hAnsiTheme="minorHAnsi" w:cs="Arial"/>
          <w:sz w:val="23"/>
          <w:szCs w:val="23"/>
          <w:lang w:eastAsia="ar-SA"/>
        </w:rPr>
        <w:t xml:space="preserve"> Os prazos de validade das Isenções, Dispensas e Licenças, de acordo com o porte e o potencial poluidor das atividades fixado pelo órgão ambiental competente, obedecerão aos seguintes critérios:</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I –</w:t>
      </w:r>
      <w:r w:rsidRPr="00464068">
        <w:rPr>
          <w:rFonts w:asciiTheme="minorHAnsi" w:hAnsiTheme="minorHAnsi" w:cs="Arial"/>
          <w:sz w:val="23"/>
          <w:szCs w:val="23"/>
          <w:lang w:eastAsia="ar-SA"/>
        </w:rPr>
        <w:t xml:space="preserve"> Isenção de Licenciamento, de atividades, terão validade de 2 (dois) anos, com renovações subsequentes por igual período de tempo, excetuando-se para culturas anuais que terão validade de 1(um) ano;</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a)</w:t>
      </w:r>
      <w:r w:rsidRPr="00464068">
        <w:rPr>
          <w:rFonts w:asciiTheme="minorHAnsi" w:hAnsiTheme="minorHAnsi" w:cs="Arial"/>
          <w:sz w:val="23"/>
          <w:szCs w:val="23"/>
          <w:lang w:eastAsia="ar-SA"/>
        </w:rPr>
        <w:t xml:space="preserve"> As isenções de licenciamento para edificações, insumos e equipamentos, por ser pontuais, não terão prazo de validade.</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II –</w:t>
      </w:r>
      <w:r w:rsidRPr="00464068">
        <w:rPr>
          <w:rFonts w:asciiTheme="minorHAnsi" w:hAnsiTheme="minorHAnsi" w:cs="Arial"/>
          <w:sz w:val="23"/>
          <w:szCs w:val="23"/>
          <w:lang w:eastAsia="ar-SA"/>
        </w:rPr>
        <w:t xml:space="preserve"> As Dispensas de Licenciamento, terão validade de 2 (dois) anos, com renovações subsequentes por igual período de tempo;</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5" w:firstLine="3"/>
        <w:jc w:val="both"/>
        <w:rPr>
          <w:rFonts w:asciiTheme="minorHAnsi" w:hAnsiTheme="minorHAnsi" w:cs="Arial"/>
          <w:sz w:val="23"/>
          <w:szCs w:val="23"/>
          <w:lang w:eastAsia="ar-SA"/>
        </w:rPr>
      </w:pPr>
      <w:r w:rsidRPr="00464068">
        <w:rPr>
          <w:rFonts w:asciiTheme="minorHAnsi" w:hAnsiTheme="minorHAnsi" w:cs="Arial"/>
          <w:b/>
          <w:sz w:val="23"/>
          <w:szCs w:val="23"/>
          <w:lang w:eastAsia="ar-SA"/>
        </w:rPr>
        <w:t xml:space="preserve">III </w:t>
      </w:r>
      <w:r w:rsidRPr="00464068">
        <w:rPr>
          <w:rFonts w:asciiTheme="minorHAnsi" w:hAnsiTheme="minorHAnsi" w:cs="Arial"/>
          <w:sz w:val="23"/>
          <w:szCs w:val="23"/>
          <w:lang w:eastAsia="ar-SA"/>
        </w:rPr>
        <w:t>– As Licenças Prévias, terão validade de no máximo 1 (um) ano, podendo ser renovadas uma única vez por igual período de tempo;</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5" w:firstLine="3"/>
        <w:jc w:val="both"/>
        <w:rPr>
          <w:rFonts w:asciiTheme="minorHAnsi" w:hAnsiTheme="minorHAnsi" w:cs="Arial"/>
          <w:sz w:val="23"/>
          <w:szCs w:val="23"/>
          <w:lang w:eastAsia="ar-SA"/>
        </w:rPr>
      </w:pPr>
      <w:r w:rsidRPr="00464068">
        <w:rPr>
          <w:rFonts w:asciiTheme="minorHAnsi" w:hAnsiTheme="minorHAnsi" w:cs="Arial"/>
          <w:b/>
          <w:sz w:val="23"/>
          <w:szCs w:val="23"/>
          <w:lang w:eastAsia="ar-SA"/>
        </w:rPr>
        <w:t>IV -</w:t>
      </w:r>
      <w:r w:rsidRPr="00464068">
        <w:rPr>
          <w:rFonts w:asciiTheme="minorHAnsi" w:hAnsiTheme="minorHAnsi" w:cs="Arial"/>
          <w:sz w:val="23"/>
          <w:szCs w:val="23"/>
          <w:lang w:eastAsia="ar-SA"/>
        </w:rPr>
        <w:t xml:space="preserve"> As Licenças de Instalação, terão validade de no máximo 2 (dois) anos, podendo ser renovadas uma única vez por igual período de tempo;</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 xml:space="preserve">V </w:t>
      </w:r>
      <w:r w:rsidRPr="00464068">
        <w:rPr>
          <w:rFonts w:asciiTheme="minorHAnsi" w:hAnsiTheme="minorHAnsi" w:cs="Arial"/>
          <w:sz w:val="23"/>
          <w:szCs w:val="23"/>
          <w:lang w:eastAsia="ar-SA"/>
        </w:rPr>
        <w:t>– As Licenças de Operação terão validade de 2 (dois) anos, com renovações subsequentes por igual período de tempo;</w:t>
      </w:r>
    </w:p>
    <w:p w:rsidR="00464068" w:rsidRPr="00464068" w:rsidRDefault="00464068" w:rsidP="00464068">
      <w:pPr>
        <w:suppressAutoHyphens/>
        <w:jc w:val="both"/>
        <w:rPr>
          <w:rFonts w:asciiTheme="minorHAnsi" w:hAnsiTheme="minorHAnsi" w:cs="Arial"/>
          <w:sz w:val="23"/>
          <w:szCs w:val="23"/>
          <w:lang w:eastAsia="ar-SA"/>
        </w:rPr>
      </w:pPr>
    </w:p>
    <w:p w:rsidR="00464068" w:rsidRPr="00544763" w:rsidRDefault="00464068" w:rsidP="00464068">
      <w:pPr>
        <w:suppressAutoHyphens/>
        <w:ind w:left="709"/>
        <w:jc w:val="both"/>
        <w:rPr>
          <w:rFonts w:asciiTheme="minorHAnsi" w:hAnsiTheme="minorHAnsi" w:cs="Arial"/>
          <w:sz w:val="23"/>
          <w:szCs w:val="23"/>
          <w:lang w:eastAsia="ar-SA"/>
        </w:rPr>
      </w:pPr>
      <w:r w:rsidRPr="00544763">
        <w:rPr>
          <w:rFonts w:asciiTheme="minorHAnsi" w:hAnsiTheme="minorHAnsi" w:cs="Arial"/>
          <w:b/>
          <w:sz w:val="23"/>
          <w:szCs w:val="23"/>
          <w:lang w:eastAsia="ar-SA"/>
        </w:rPr>
        <w:t>a)</w:t>
      </w:r>
      <w:r w:rsidRPr="00544763">
        <w:rPr>
          <w:rFonts w:asciiTheme="minorHAnsi" w:hAnsiTheme="minorHAnsi" w:cs="Arial"/>
          <w:sz w:val="23"/>
          <w:szCs w:val="23"/>
          <w:lang w:eastAsia="ar-SA"/>
        </w:rPr>
        <w:t xml:space="preserve"> As renovações do que trata o inciso V, poderão ser expedidas a partir de requerimento próprio formalizado pelos interessados, e Laudo de Vistoria do Departamento Ambiental, que confirmará o atendimento da LO em renovação.</w:t>
      </w:r>
    </w:p>
    <w:p w:rsidR="00464068" w:rsidRPr="00544763"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b)</w:t>
      </w:r>
      <w:r w:rsidRPr="00464068">
        <w:rPr>
          <w:rFonts w:asciiTheme="minorHAnsi" w:hAnsiTheme="minorHAnsi" w:cs="Arial"/>
          <w:sz w:val="23"/>
          <w:szCs w:val="23"/>
          <w:lang w:eastAsia="ar-SA"/>
        </w:rPr>
        <w:t xml:space="preserve"> Nos casos em que o Laudo de Vistoria, do que trata alínea “a” deste inciso (V), indicar que não foi, e ou, </w:t>
      </w:r>
      <w:proofErr w:type="spellStart"/>
      <w:r w:rsidRPr="00464068">
        <w:rPr>
          <w:rFonts w:asciiTheme="minorHAnsi" w:hAnsiTheme="minorHAnsi" w:cs="Arial"/>
          <w:sz w:val="23"/>
          <w:szCs w:val="23"/>
          <w:lang w:eastAsia="ar-SA"/>
        </w:rPr>
        <w:t>foram</w:t>
      </w:r>
      <w:proofErr w:type="spellEnd"/>
      <w:r w:rsidRPr="00464068">
        <w:rPr>
          <w:rFonts w:asciiTheme="minorHAnsi" w:hAnsiTheme="minorHAnsi" w:cs="Arial"/>
          <w:sz w:val="23"/>
          <w:szCs w:val="23"/>
          <w:lang w:eastAsia="ar-SA"/>
        </w:rPr>
        <w:t xml:space="preserve"> atendido(s) condição(</w:t>
      </w:r>
      <w:proofErr w:type="spellStart"/>
      <w:r w:rsidRPr="00464068">
        <w:rPr>
          <w:rFonts w:asciiTheme="minorHAnsi" w:hAnsiTheme="minorHAnsi" w:cs="Arial"/>
          <w:sz w:val="23"/>
          <w:szCs w:val="23"/>
          <w:lang w:eastAsia="ar-SA"/>
        </w:rPr>
        <w:t>ões</w:t>
      </w:r>
      <w:proofErr w:type="spellEnd"/>
      <w:r w:rsidRPr="00464068">
        <w:rPr>
          <w:rFonts w:asciiTheme="minorHAnsi" w:hAnsiTheme="minorHAnsi" w:cs="Arial"/>
          <w:sz w:val="23"/>
          <w:szCs w:val="23"/>
          <w:lang w:eastAsia="ar-SA"/>
        </w:rPr>
        <w:t xml:space="preserve">) da LO (Licença de Operação) em renovação, estes casos o processo de renovação da LO deverá ser instruída por Laudo e Projeto Técnico, de identificação e correções das inconformidades apontadas no Laudo Técnico da Sec. Municipal de Agricultura e Meio Ambiente; </w:t>
      </w:r>
    </w:p>
    <w:p w:rsidR="00464068" w:rsidRPr="00464068" w:rsidRDefault="00464068" w:rsidP="00464068">
      <w:pPr>
        <w:ind w:left="1065"/>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VI</w:t>
      </w:r>
      <w:r w:rsidRPr="00464068">
        <w:rPr>
          <w:rFonts w:asciiTheme="minorHAnsi" w:hAnsiTheme="minorHAnsi" w:cs="Arial"/>
          <w:sz w:val="23"/>
          <w:szCs w:val="23"/>
          <w:lang w:eastAsia="ar-SA"/>
        </w:rPr>
        <w:t xml:space="preserve"> – As licenças, LP, LI e LO, poderão ser reeditadas mantendo-se a mesma data de vencimento da originária, desde que o interessado encaminhe pedido formal, devidamente motivada e desde que apresente viabilidade técnica, mediante o pagamento de 25% (vinte e cinco por cento) do valor da taxa, segundo enquadramento da tabela de valores da presente Lei;</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jc w:val="both"/>
        <w:rPr>
          <w:rFonts w:asciiTheme="minorHAnsi" w:hAnsiTheme="minorHAnsi" w:cs="Arial"/>
          <w:bCs/>
          <w:sz w:val="23"/>
          <w:szCs w:val="23"/>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Art. 9º.</w:t>
      </w:r>
      <w:r w:rsidRPr="00464068">
        <w:rPr>
          <w:rFonts w:asciiTheme="minorHAnsi" w:hAnsiTheme="minorHAnsi" w:cs="Arial"/>
          <w:sz w:val="23"/>
          <w:szCs w:val="23"/>
          <w:lang w:eastAsia="ar-SA"/>
        </w:rPr>
        <w:t xml:space="preserve"> As Autorizações terão vaidade de 180 (cento e oitenta) dias, podendo ser renovada por igual período de tempo, mediante pagamento de nova taxa de ambiental, conforme enquadramento do anexo I desta Lei.</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ind w:firstLine="708"/>
        <w:jc w:val="both"/>
        <w:rPr>
          <w:rFonts w:asciiTheme="minorHAnsi" w:hAnsiTheme="minorHAnsi" w:cs="Arial"/>
          <w:sz w:val="23"/>
          <w:szCs w:val="23"/>
          <w:lang w:eastAsia="ar-SA"/>
        </w:rPr>
      </w:pPr>
      <w:r w:rsidRPr="00464068">
        <w:rPr>
          <w:rFonts w:asciiTheme="minorHAnsi" w:hAnsiTheme="minorHAnsi" w:cs="Arial"/>
          <w:b/>
          <w:sz w:val="23"/>
          <w:szCs w:val="23"/>
        </w:rPr>
        <w:t>Art. 10.</w:t>
      </w:r>
      <w:r w:rsidRPr="00464068">
        <w:rPr>
          <w:rFonts w:asciiTheme="minorHAnsi" w:hAnsiTheme="minorHAnsi" w:cs="Arial"/>
          <w:sz w:val="23"/>
          <w:szCs w:val="23"/>
        </w:rPr>
        <w:t xml:space="preserve"> </w:t>
      </w:r>
      <w:r w:rsidRPr="00464068">
        <w:rPr>
          <w:rFonts w:asciiTheme="minorHAnsi" w:hAnsiTheme="minorHAnsi" w:cs="Arial"/>
          <w:sz w:val="23"/>
          <w:szCs w:val="23"/>
          <w:lang w:eastAsia="ar-SA"/>
        </w:rPr>
        <w:t>Ficam criadas as taxas de Licença Previa (LP), de Licença de Instalação (LI), de Licença de Operação (LO), de Autorizações, de Isenção de Licenciamento Ambiental, de Dispensa de Licenciamento Ambiental, de Declaração, de Aprovação de PRAD – Projeto de Recuperação de Área Degradada, de PRA – Projeto de Recuperação Ambiental, de Certidão, de Certificado, de Atestado, em razão ao serviço despendido para a emissão dos documentos ambientais, dos empreendimentos e atividades constantes, na(s) listas de atividade(s) criadas de acordo com o estabelecido no §1º do art. 5º da presente Lei, e quando couber as constantes no anexo I da Resolução CONSEMA n° 372/18 de 02/03/2018, e outras que virão de acordo com o que dispõe o artigo 69 da lei estadual 11.520/00 de 03/08/2000, bem como de outras atividades não relacionadas nas Resoluções CONSEMA, e também consideradas de impacto ambiental local, segundo estabelecido em legislação e ou norma do Conselho Municipal de Meio Ambiente.</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§1º</w:t>
      </w:r>
      <w:r w:rsidRPr="00464068">
        <w:rPr>
          <w:rFonts w:asciiTheme="minorHAnsi" w:hAnsiTheme="minorHAnsi" w:cs="Arial"/>
          <w:sz w:val="23"/>
          <w:szCs w:val="23"/>
          <w:lang w:eastAsia="ar-SA"/>
        </w:rPr>
        <w:t>. As atividades serrão licenciadas por ramo de atividade, segundo o estabelecido na(s) lista(s) de atividade(s) criada(s) de acordo com o estabelecido no art. 5º da presente Lei, e quando couber as constantes no anexo I da Resolução CONSEMA n° 372/18 de 02/03/2018, e outras que virão, podendo ser licenciada mais de uma atividade e ou mais de um sistema de criação ou de produção, por imóvel, urbano ou rural, para a mesma ou outra pessoa física ou jurídica;</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§2º</w:t>
      </w:r>
      <w:r w:rsidRPr="00464068">
        <w:rPr>
          <w:rFonts w:asciiTheme="minorHAnsi" w:hAnsiTheme="minorHAnsi" w:cs="Arial"/>
          <w:sz w:val="23"/>
          <w:szCs w:val="23"/>
          <w:lang w:eastAsia="ar-SA"/>
        </w:rPr>
        <w:t>. Quando ocorrer o desenvolvimento de mais de um ramo de atividade, no mesmo empreendimento, neste caso deverá ser expedida Licença (LP, LI, LO), e ou, Autorização Ambiental Única, devendo constar no documento ambiental, o ramo de cada atividade, enquadradas quanto ao porte, conforme dispõe o art. 5º desta Lei;</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§3º</w:t>
      </w:r>
      <w:r w:rsidRPr="00464068">
        <w:rPr>
          <w:rFonts w:asciiTheme="minorHAnsi" w:hAnsiTheme="minorHAnsi" w:cs="Arial"/>
          <w:sz w:val="23"/>
          <w:szCs w:val="23"/>
          <w:lang w:eastAsia="ar-SA"/>
        </w:rPr>
        <w:t>. Quando ocorrer a emissão de Licença ou Autorização Única, o valor da taxa ambiental é devida por ramo de atividade, conforme o estabelecido no art. 5º desta Lei.</w:t>
      </w:r>
    </w:p>
    <w:p w:rsidR="00464068" w:rsidRPr="00464068" w:rsidRDefault="00464068" w:rsidP="00464068">
      <w:pPr>
        <w:suppressAutoHyphens/>
        <w:ind w:left="708"/>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§4º</w:t>
      </w:r>
      <w:r w:rsidRPr="00464068">
        <w:rPr>
          <w:rFonts w:asciiTheme="minorHAnsi" w:hAnsiTheme="minorHAnsi" w:cs="Arial"/>
          <w:sz w:val="23"/>
          <w:szCs w:val="23"/>
          <w:lang w:eastAsia="ar-SA"/>
        </w:rPr>
        <w:t>. Os valores das taxas ambientais, são devidos por ramo de atividade, e todo o valor arrecadado em pagamentos de taxas, de que trata o “caput” do art. 10, da presente Lei, serão rateadas na proporção de: 80% (oitenta por cento) na conta livre da Secretaria Municipal de Agricultura e Meio Ambiente, e 20% (vinte por cento) ao Fundo Municipal de Meio Ambiente;</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§5º</w:t>
      </w:r>
      <w:r w:rsidRPr="00464068">
        <w:rPr>
          <w:rFonts w:asciiTheme="minorHAnsi" w:hAnsiTheme="minorHAnsi" w:cs="Arial"/>
          <w:sz w:val="23"/>
          <w:szCs w:val="23"/>
          <w:lang w:eastAsia="ar-SA"/>
        </w:rPr>
        <w:t>. Os valores das taxas ambientais, criadas no caput do Art. 10, da presente Lei, são devidas por ocasião do protocolo de requerimento dos serviços, e o pagamento das taxas não garante ao interessado concessão positiva do mesmo;</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§6º</w:t>
      </w:r>
      <w:r w:rsidRPr="00464068">
        <w:rPr>
          <w:rFonts w:asciiTheme="minorHAnsi" w:hAnsiTheme="minorHAnsi" w:cs="Arial"/>
          <w:sz w:val="23"/>
          <w:szCs w:val="23"/>
          <w:lang w:eastAsia="ar-SA"/>
        </w:rPr>
        <w:t>. Ficam isentas de pagamento das taxas ambientas criadas no caput do art. 10 desta Lei:</w:t>
      </w:r>
    </w:p>
    <w:p w:rsidR="00464068" w:rsidRPr="00464068" w:rsidRDefault="00464068" w:rsidP="00464068">
      <w:pPr>
        <w:suppressAutoHyphens/>
        <w:ind w:left="708"/>
        <w:jc w:val="both"/>
        <w:rPr>
          <w:rFonts w:asciiTheme="minorHAnsi" w:hAnsiTheme="minorHAnsi" w:cs="Arial"/>
          <w:b/>
          <w:sz w:val="23"/>
          <w:szCs w:val="23"/>
          <w:lang w:eastAsia="ar-SA"/>
        </w:rPr>
      </w:pPr>
    </w:p>
    <w:p w:rsidR="00464068" w:rsidRPr="001F2447" w:rsidRDefault="00464068" w:rsidP="004F6F13">
      <w:pPr>
        <w:suppressAutoHyphens/>
        <w:ind w:left="708"/>
        <w:jc w:val="both"/>
        <w:rPr>
          <w:rFonts w:asciiTheme="minorHAnsi" w:hAnsiTheme="minorHAnsi" w:cs="Arial"/>
          <w:b/>
          <w:color w:val="FF0000"/>
          <w:sz w:val="48"/>
          <w:szCs w:val="23"/>
          <w:lang w:eastAsia="ar-SA"/>
        </w:rPr>
      </w:pPr>
      <w:r w:rsidRPr="001F2447">
        <w:rPr>
          <w:rFonts w:asciiTheme="minorHAnsi" w:hAnsiTheme="minorHAnsi" w:cs="Arial"/>
          <w:b/>
          <w:sz w:val="23"/>
          <w:szCs w:val="23"/>
          <w:lang w:eastAsia="ar-SA"/>
        </w:rPr>
        <w:t>I -</w:t>
      </w:r>
      <w:r w:rsidRPr="001F2447">
        <w:rPr>
          <w:rFonts w:asciiTheme="minorHAnsi" w:hAnsiTheme="minorHAnsi" w:cs="Arial"/>
          <w:sz w:val="23"/>
          <w:szCs w:val="23"/>
          <w:lang w:eastAsia="ar-SA"/>
        </w:rPr>
        <w:t xml:space="preserve"> entidades sindicais, das instituições de educação</w:t>
      </w:r>
      <w:r w:rsidRPr="00073F46">
        <w:rPr>
          <w:rFonts w:asciiTheme="minorHAnsi" w:hAnsiTheme="minorHAnsi" w:cs="Arial"/>
          <w:sz w:val="23"/>
          <w:szCs w:val="23"/>
          <w:lang w:eastAsia="ar-SA"/>
        </w:rPr>
        <w:t xml:space="preserve">, </w:t>
      </w:r>
      <w:r w:rsidR="00B119FF" w:rsidRPr="00073F46">
        <w:rPr>
          <w:rFonts w:asciiTheme="minorHAnsi" w:hAnsiTheme="minorHAnsi" w:cs="Arial"/>
          <w:sz w:val="23"/>
          <w:szCs w:val="23"/>
          <w:lang w:eastAsia="ar-SA"/>
        </w:rPr>
        <w:t xml:space="preserve">de saúde </w:t>
      </w:r>
      <w:r w:rsidRPr="001F2447">
        <w:rPr>
          <w:rFonts w:asciiTheme="minorHAnsi" w:hAnsiTheme="minorHAnsi" w:cs="Arial"/>
          <w:sz w:val="23"/>
          <w:szCs w:val="23"/>
          <w:lang w:eastAsia="ar-SA"/>
        </w:rPr>
        <w:t>e de assistência social, sem fins lucrativos</w:t>
      </w: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II –</w:t>
      </w:r>
      <w:r w:rsidRPr="00464068">
        <w:rPr>
          <w:rFonts w:asciiTheme="minorHAnsi" w:hAnsiTheme="minorHAnsi" w:cs="Arial"/>
          <w:sz w:val="23"/>
          <w:szCs w:val="23"/>
          <w:lang w:eastAsia="ar-SA"/>
        </w:rPr>
        <w:t xml:space="preserve"> o município de Seberi/RS;</w:t>
      </w:r>
    </w:p>
    <w:p w:rsidR="00464068" w:rsidRPr="00464068" w:rsidRDefault="00464068" w:rsidP="00464068">
      <w:pPr>
        <w:suppressAutoHyphens/>
        <w:ind w:firstLine="708"/>
        <w:jc w:val="both"/>
        <w:rPr>
          <w:rFonts w:asciiTheme="minorHAnsi" w:hAnsiTheme="minorHAnsi" w:cs="Arial"/>
          <w:b/>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§7º</w:t>
      </w:r>
      <w:r w:rsidRPr="00464068">
        <w:rPr>
          <w:rFonts w:asciiTheme="minorHAnsi" w:hAnsiTheme="minorHAnsi" w:cs="Arial"/>
          <w:sz w:val="23"/>
          <w:szCs w:val="23"/>
          <w:lang w:eastAsia="ar-SA"/>
        </w:rPr>
        <w:t>. A vistoria, bem como a emissão dos atos ambientais relativos às: de Licenças, de Autorizações, de Declarações quando couber, de Aprovação de PRAD – Projeto de Recuperação de Área Degradada, de PRA – Projeto de Recuperação Ambiental, de Certificado, de Certidões quando couber, de Atestados quando couber, de Isenção de Licenciamento Ambiental quando couber, não deverá extrapolar o período de 45 dias e 90 dias respectivamente, após o protocolo da documentação, para as atividades determinadas na presente Lei, ressalvados os casos em que houver necessidade de audiência pública, quando o prazo será de até 12 (doze) meses para a conclusão do processo com a emissão do deferimento ou indeferimento do pertinente ato ambiental;</w:t>
      </w:r>
    </w:p>
    <w:p w:rsidR="00464068" w:rsidRPr="00464068" w:rsidRDefault="00464068" w:rsidP="00464068">
      <w:pPr>
        <w:suppressAutoHyphens/>
        <w:ind w:left="705" w:firstLine="3"/>
        <w:jc w:val="both"/>
        <w:rPr>
          <w:rFonts w:asciiTheme="minorHAnsi" w:hAnsiTheme="minorHAnsi" w:cs="Arial"/>
          <w:sz w:val="23"/>
          <w:szCs w:val="23"/>
          <w:lang w:eastAsia="ar-SA"/>
        </w:rPr>
      </w:pPr>
    </w:p>
    <w:p w:rsidR="00464068" w:rsidRPr="00464068" w:rsidRDefault="00464068" w:rsidP="00464068">
      <w:pPr>
        <w:suppressAutoHyphens/>
        <w:ind w:left="705" w:firstLine="3"/>
        <w:jc w:val="both"/>
        <w:rPr>
          <w:rFonts w:asciiTheme="minorHAnsi" w:eastAsia="Arial Unicode MS" w:hAnsiTheme="minorHAnsi" w:cs="Arial"/>
          <w:sz w:val="23"/>
          <w:szCs w:val="23"/>
          <w:lang w:eastAsia="ar-SA"/>
        </w:rPr>
      </w:pPr>
      <w:r w:rsidRPr="00464068">
        <w:rPr>
          <w:rFonts w:asciiTheme="minorHAnsi" w:hAnsiTheme="minorHAnsi" w:cs="Arial"/>
          <w:b/>
          <w:sz w:val="23"/>
          <w:szCs w:val="23"/>
          <w:lang w:eastAsia="ar-SA"/>
        </w:rPr>
        <w:t xml:space="preserve">I </w:t>
      </w:r>
      <w:r w:rsidRPr="00464068">
        <w:rPr>
          <w:rFonts w:asciiTheme="minorHAnsi" w:eastAsia="Arial Unicode MS" w:hAnsiTheme="minorHAnsi" w:cs="Arial"/>
          <w:b/>
          <w:sz w:val="23"/>
          <w:szCs w:val="23"/>
          <w:lang w:eastAsia="ar-SA"/>
        </w:rPr>
        <w:t>-</w:t>
      </w:r>
      <w:r w:rsidRPr="00464068">
        <w:rPr>
          <w:rFonts w:asciiTheme="minorHAnsi" w:eastAsia="Arial Unicode MS" w:hAnsiTheme="minorHAnsi" w:cs="Arial"/>
          <w:sz w:val="23"/>
          <w:szCs w:val="23"/>
          <w:lang w:eastAsia="ar-SA"/>
        </w:rPr>
        <w:t xml:space="preserve"> A contagem do prazo previsto no caput deste parágrafo será suspensa durante a elaboração dos estudos ambientais complementares ou preparação de esclarecimentos pelo empreendedor, cujo prazo de interrupção será por ato do Órgão Ambiental Municipal, não podendo exceder 120 dias;</w:t>
      </w:r>
    </w:p>
    <w:p w:rsidR="00464068" w:rsidRPr="00464068" w:rsidRDefault="00464068" w:rsidP="00464068">
      <w:pPr>
        <w:suppressAutoHyphens/>
        <w:ind w:left="705"/>
        <w:jc w:val="both"/>
        <w:rPr>
          <w:rFonts w:asciiTheme="minorHAnsi" w:eastAsia="Arial Unicode MS" w:hAnsiTheme="minorHAnsi" w:cs="Arial"/>
          <w:sz w:val="23"/>
          <w:szCs w:val="23"/>
          <w:lang w:eastAsia="ar-SA"/>
        </w:rPr>
      </w:pPr>
    </w:p>
    <w:p w:rsidR="00464068" w:rsidRPr="00464068" w:rsidRDefault="00464068" w:rsidP="00464068">
      <w:pPr>
        <w:suppressAutoHyphens/>
        <w:ind w:left="705"/>
        <w:jc w:val="both"/>
        <w:rPr>
          <w:rFonts w:asciiTheme="minorHAnsi" w:eastAsia="Arial Unicode MS" w:hAnsiTheme="minorHAnsi" w:cs="Arial"/>
          <w:sz w:val="23"/>
          <w:szCs w:val="23"/>
          <w:lang w:eastAsia="ar-SA"/>
        </w:rPr>
      </w:pPr>
      <w:r w:rsidRPr="00464068">
        <w:rPr>
          <w:rFonts w:asciiTheme="minorHAnsi" w:eastAsia="Arial Unicode MS" w:hAnsiTheme="minorHAnsi" w:cs="Arial"/>
          <w:b/>
          <w:sz w:val="23"/>
          <w:szCs w:val="23"/>
          <w:lang w:eastAsia="ar-SA"/>
        </w:rPr>
        <w:t>II -</w:t>
      </w:r>
      <w:r w:rsidRPr="00464068">
        <w:rPr>
          <w:rFonts w:asciiTheme="minorHAnsi" w:eastAsia="Arial Unicode MS" w:hAnsiTheme="minorHAnsi" w:cs="Arial"/>
          <w:sz w:val="23"/>
          <w:szCs w:val="23"/>
          <w:lang w:eastAsia="ar-SA"/>
        </w:rPr>
        <w:t xml:space="preserve"> O prazo estipulado no inciso I poderá ser prorrogado, desde que justificado, após avaliação técnica, e ou, legal do Órgão Ambiental Municipal;</w:t>
      </w:r>
    </w:p>
    <w:p w:rsidR="00464068" w:rsidRPr="00464068" w:rsidRDefault="00464068" w:rsidP="00464068">
      <w:pPr>
        <w:suppressAutoHyphens/>
        <w:ind w:firstLine="705"/>
        <w:jc w:val="both"/>
        <w:rPr>
          <w:rFonts w:asciiTheme="minorHAnsi" w:eastAsia="Arial Unicode MS" w:hAnsiTheme="minorHAnsi" w:cs="Arial"/>
          <w:b/>
          <w:sz w:val="23"/>
          <w:szCs w:val="23"/>
          <w:lang w:eastAsia="ar-SA"/>
        </w:rPr>
      </w:pPr>
    </w:p>
    <w:p w:rsidR="00464068" w:rsidRPr="00464068" w:rsidRDefault="00464068" w:rsidP="00B119FF">
      <w:pPr>
        <w:suppressAutoHyphens/>
        <w:jc w:val="both"/>
        <w:rPr>
          <w:rFonts w:asciiTheme="minorHAnsi" w:eastAsia="Arial Unicode MS" w:hAnsiTheme="minorHAnsi" w:cs="Arial"/>
          <w:sz w:val="23"/>
          <w:szCs w:val="23"/>
          <w:lang w:eastAsia="ar-SA"/>
        </w:rPr>
      </w:pPr>
      <w:r w:rsidRPr="00464068">
        <w:rPr>
          <w:rFonts w:asciiTheme="minorHAnsi" w:eastAsia="Arial Unicode MS" w:hAnsiTheme="minorHAnsi" w:cs="Arial"/>
          <w:b/>
          <w:sz w:val="23"/>
          <w:szCs w:val="23"/>
          <w:lang w:eastAsia="ar-SA"/>
        </w:rPr>
        <w:tab/>
        <w:t>§</w:t>
      </w:r>
      <w:r w:rsidR="00B119FF">
        <w:rPr>
          <w:rFonts w:asciiTheme="minorHAnsi" w:eastAsia="Arial Unicode MS" w:hAnsiTheme="minorHAnsi" w:cs="Arial"/>
          <w:b/>
          <w:sz w:val="23"/>
          <w:szCs w:val="23"/>
          <w:lang w:eastAsia="ar-SA"/>
        </w:rPr>
        <w:t>8</w:t>
      </w:r>
      <w:r w:rsidRPr="00464068">
        <w:rPr>
          <w:rFonts w:asciiTheme="minorHAnsi" w:eastAsia="Arial Unicode MS" w:hAnsiTheme="minorHAnsi" w:cs="Arial"/>
          <w:b/>
          <w:sz w:val="23"/>
          <w:szCs w:val="23"/>
          <w:lang w:eastAsia="ar-SA"/>
        </w:rPr>
        <w:t>º</w:t>
      </w:r>
      <w:r w:rsidRPr="00464068">
        <w:rPr>
          <w:rFonts w:asciiTheme="minorHAnsi" w:eastAsia="Arial Unicode MS" w:hAnsiTheme="minorHAnsi" w:cs="Arial"/>
          <w:sz w:val="23"/>
          <w:szCs w:val="23"/>
          <w:lang w:eastAsia="ar-SA"/>
        </w:rPr>
        <w:t>. O arquivamento do processo de licenciamento de que trata o § 7º, não impedirá a apresentação de novo requerimento de licença, que deverá obedecer aos procedimentos estabelecidos na presente Lei, mediante pagamento de nova taxa de serviços ambientais, conforme estabelece esta Lei;</w:t>
      </w:r>
    </w:p>
    <w:p w:rsidR="00464068" w:rsidRPr="00464068" w:rsidRDefault="00464068" w:rsidP="00464068">
      <w:pPr>
        <w:suppressAutoHyphens/>
        <w:ind w:firstLine="705"/>
        <w:jc w:val="both"/>
        <w:rPr>
          <w:rFonts w:asciiTheme="minorHAnsi" w:hAnsiTheme="minorHAnsi" w:cs="Arial"/>
          <w:b/>
          <w:sz w:val="23"/>
          <w:szCs w:val="23"/>
          <w:lang w:eastAsia="ar-SA"/>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w:t>
      </w:r>
      <w:r w:rsidR="00B119FF">
        <w:rPr>
          <w:rFonts w:asciiTheme="minorHAnsi" w:hAnsiTheme="minorHAnsi" w:cs="Arial"/>
          <w:b/>
          <w:sz w:val="23"/>
          <w:szCs w:val="23"/>
          <w:lang w:eastAsia="ar-SA"/>
        </w:rPr>
        <w:t>9</w:t>
      </w:r>
      <w:r w:rsidRPr="00464068">
        <w:rPr>
          <w:rFonts w:asciiTheme="minorHAnsi" w:hAnsiTheme="minorHAnsi" w:cs="Arial"/>
          <w:b/>
          <w:sz w:val="23"/>
          <w:szCs w:val="23"/>
          <w:lang w:eastAsia="ar-SA"/>
        </w:rPr>
        <w:t>º</w:t>
      </w:r>
      <w:r w:rsidRPr="00464068">
        <w:rPr>
          <w:rFonts w:asciiTheme="minorHAnsi" w:hAnsiTheme="minorHAnsi" w:cs="Arial"/>
          <w:sz w:val="23"/>
          <w:szCs w:val="23"/>
          <w:lang w:eastAsia="ar-SA"/>
        </w:rPr>
        <w:t>. Tanto o deferimento ou indeferimento dos atos ambientais relativos às: Licenças, Autorizações, Declarações (quando couber), Aprovação de PRAD – Projeto de Recuperação de Área Degradada, PRA – Projeto de Recuperação Ambiental, Certidões (quando couber), Atestados (quando couber), Isenção de Licenciamento Ambiental, TCA - Termo de Compromisso Ambiental, e Dispensa de Licenciamento Ambiental, serão baseados em pareceres técnicos específicos obrigatórios, que deverá fazer parte do corpo da decisão;</w:t>
      </w:r>
    </w:p>
    <w:p w:rsidR="00464068" w:rsidRPr="00464068" w:rsidRDefault="00464068" w:rsidP="00464068">
      <w:pPr>
        <w:suppressAutoHyphens/>
        <w:ind w:firstLine="705"/>
        <w:jc w:val="both"/>
        <w:rPr>
          <w:rFonts w:asciiTheme="minorHAnsi" w:hAnsiTheme="minorHAnsi" w:cs="Arial"/>
          <w:b/>
          <w:sz w:val="23"/>
          <w:szCs w:val="23"/>
          <w:lang w:eastAsia="ar-SA"/>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§1</w:t>
      </w:r>
      <w:r w:rsidR="00B119FF">
        <w:rPr>
          <w:rFonts w:asciiTheme="minorHAnsi" w:hAnsiTheme="minorHAnsi" w:cs="Arial"/>
          <w:b/>
          <w:sz w:val="23"/>
          <w:szCs w:val="23"/>
          <w:lang w:eastAsia="ar-SA"/>
        </w:rPr>
        <w:t>0</w:t>
      </w:r>
      <w:r w:rsidRPr="00464068">
        <w:rPr>
          <w:rFonts w:asciiTheme="minorHAnsi" w:hAnsiTheme="minorHAnsi" w:cs="Arial"/>
          <w:sz w:val="23"/>
          <w:szCs w:val="23"/>
          <w:lang w:eastAsia="ar-SA"/>
        </w:rPr>
        <w:t>. O contribuinte que tiver seu requerimento ambiental indeferido terá um prazo de 15 dias, contados da comunicação oficial, para interpor recurso, junto a Secretaria Municipal de Agricultura e Meio Ambiente;</w:t>
      </w:r>
    </w:p>
    <w:p w:rsidR="00464068" w:rsidRPr="00464068" w:rsidRDefault="00464068" w:rsidP="00464068">
      <w:pPr>
        <w:suppressAutoHyphens/>
        <w:ind w:firstLine="705"/>
        <w:jc w:val="both"/>
        <w:rPr>
          <w:rFonts w:asciiTheme="minorHAnsi" w:hAnsiTheme="minorHAnsi" w:cs="Arial"/>
          <w:b/>
          <w:sz w:val="23"/>
          <w:szCs w:val="23"/>
          <w:lang w:eastAsia="ar-SA"/>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§1</w:t>
      </w:r>
      <w:r w:rsidR="00B119FF">
        <w:rPr>
          <w:rFonts w:asciiTheme="minorHAnsi" w:hAnsiTheme="minorHAnsi" w:cs="Arial"/>
          <w:b/>
          <w:sz w:val="23"/>
          <w:szCs w:val="23"/>
          <w:lang w:eastAsia="ar-SA"/>
        </w:rPr>
        <w:t>1</w:t>
      </w:r>
      <w:r w:rsidRPr="00464068">
        <w:rPr>
          <w:rFonts w:asciiTheme="minorHAnsi" w:hAnsiTheme="minorHAnsi" w:cs="Arial"/>
          <w:sz w:val="23"/>
          <w:szCs w:val="23"/>
          <w:lang w:eastAsia="ar-SA"/>
        </w:rPr>
        <w:t>. O agente responsável pela assinatura das: Licenças, Autorizações, Declarações, Aprovação de PRAD – Projeto de Recuperação de Área Degradada, PRA – Projeto de Recuperação Ambiental, Certidões, Atestados, Isenção de Licenciamento Ambiental, TCA - Termo de Compromisso Ambiental, e Dispensa de Licenciamento Ambiental, será o Secretário da Sec. Municipal de Agricultura e Meio Ambiente, e na sua ausência ou impedimento, o Secretário da Sec. Municipal da Administração, e ou, Prefeito Municipal.</w:t>
      </w: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B119FF" w:rsidP="00464068">
      <w:pPr>
        <w:suppressAutoHyphens/>
        <w:ind w:firstLine="705"/>
        <w:jc w:val="both"/>
        <w:rPr>
          <w:rFonts w:asciiTheme="minorHAnsi" w:hAnsiTheme="minorHAnsi" w:cs="Arial"/>
          <w:sz w:val="23"/>
          <w:szCs w:val="23"/>
          <w:lang w:eastAsia="ar-SA"/>
        </w:rPr>
      </w:pPr>
      <w:r>
        <w:rPr>
          <w:rFonts w:asciiTheme="minorHAnsi" w:hAnsiTheme="minorHAnsi" w:cs="Arial"/>
          <w:b/>
          <w:sz w:val="23"/>
          <w:szCs w:val="23"/>
          <w:lang w:eastAsia="ar-SA"/>
        </w:rPr>
        <w:t>§12</w:t>
      </w:r>
      <w:r w:rsidR="00464068" w:rsidRPr="00464068">
        <w:rPr>
          <w:rFonts w:asciiTheme="minorHAnsi" w:hAnsiTheme="minorHAnsi" w:cs="Arial"/>
          <w:b/>
          <w:sz w:val="23"/>
          <w:szCs w:val="23"/>
          <w:lang w:eastAsia="ar-SA"/>
        </w:rPr>
        <w:t xml:space="preserve">. </w:t>
      </w:r>
      <w:r w:rsidR="00464068" w:rsidRPr="00464068">
        <w:rPr>
          <w:rFonts w:asciiTheme="minorHAnsi" w:hAnsiTheme="minorHAnsi" w:cs="Arial"/>
          <w:sz w:val="23"/>
          <w:szCs w:val="23"/>
          <w:lang w:eastAsia="ar-SA"/>
        </w:rPr>
        <w:t>A renovação da Licença de Operação (LO), da Isenção e Dispensa de Licenciamento Ambiental, da Dispensa de Licenciamento Ambiental, de uma atividade ou empreendimento deverá ser requeridas pelo empreendedor, com antecedência mínima de 90 dias da expiração de seu prazo de validade, fixado nas respectivas licenças, Isenções, Dispensas. A Sec. Municipal de Agricultura e Meio Ambiente terá um prazo máximo de 60 dias, para expedir a renovação, e ou, solicitar complementações. Neste caso, o prazo de validade das licenças, Isenções, Dispensas, em renovação ficam automaticamente prorrogados até a manifestação definitiva do órgão ambiental municipal.</w:t>
      </w:r>
    </w:p>
    <w:p w:rsidR="00464068" w:rsidRPr="00464068" w:rsidRDefault="00464068" w:rsidP="00464068">
      <w:pPr>
        <w:suppressAutoHyphens/>
        <w:ind w:firstLine="705"/>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b/>
          <w:sz w:val="23"/>
          <w:szCs w:val="23"/>
          <w:lang w:eastAsia="ar-SA"/>
        </w:rPr>
      </w:pPr>
      <w:r w:rsidRPr="00464068">
        <w:rPr>
          <w:rFonts w:asciiTheme="minorHAnsi" w:hAnsiTheme="minorHAnsi" w:cs="Arial"/>
          <w:b/>
          <w:sz w:val="23"/>
          <w:szCs w:val="23"/>
          <w:lang w:eastAsia="ar-SA"/>
        </w:rPr>
        <w:t>I -</w:t>
      </w:r>
      <w:r w:rsidRPr="00464068">
        <w:rPr>
          <w:rFonts w:asciiTheme="minorHAnsi" w:hAnsiTheme="minorHAnsi" w:cs="Arial"/>
          <w:sz w:val="23"/>
          <w:szCs w:val="23"/>
          <w:lang w:eastAsia="ar-SA"/>
        </w:rPr>
        <w:t xml:space="preserve"> A(s) complementação(</w:t>
      </w:r>
      <w:proofErr w:type="spellStart"/>
      <w:r w:rsidRPr="00464068">
        <w:rPr>
          <w:rFonts w:asciiTheme="minorHAnsi" w:hAnsiTheme="minorHAnsi" w:cs="Arial"/>
          <w:sz w:val="23"/>
          <w:szCs w:val="23"/>
          <w:lang w:eastAsia="ar-SA"/>
        </w:rPr>
        <w:t>ões</w:t>
      </w:r>
      <w:proofErr w:type="spellEnd"/>
      <w:r w:rsidRPr="00464068">
        <w:rPr>
          <w:rFonts w:asciiTheme="minorHAnsi" w:hAnsiTheme="minorHAnsi" w:cs="Arial"/>
          <w:sz w:val="23"/>
          <w:szCs w:val="23"/>
          <w:lang w:eastAsia="ar-SA"/>
        </w:rPr>
        <w:t>), de que trata este parágrafo, devem ser ajustada(s) através de TCA - Termo de Compromisso Ambiental, firmado com o empreendedor, estipulando os prazos para atendimento das complementações e as penalidades pelo não atendimento do firmado.</w:t>
      </w:r>
    </w:p>
    <w:p w:rsidR="00464068" w:rsidRPr="00464068" w:rsidRDefault="00464068" w:rsidP="00464068">
      <w:pPr>
        <w:suppressAutoHyphens/>
        <w:ind w:firstLine="705"/>
        <w:jc w:val="both"/>
        <w:rPr>
          <w:rFonts w:asciiTheme="minorHAnsi" w:hAnsiTheme="minorHAnsi" w:cs="Arial"/>
          <w:b/>
          <w:sz w:val="23"/>
          <w:szCs w:val="23"/>
          <w:lang w:eastAsia="ar-SA"/>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§1</w:t>
      </w:r>
      <w:r w:rsidR="00B119FF">
        <w:rPr>
          <w:rFonts w:asciiTheme="minorHAnsi" w:hAnsiTheme="minorHAnsi" w:cs="Arial"/>
          <w:b/>
          <w:sz w:val="23"/>
          <w:szCs w:val="23"/>
          <w:lang w:eastAsia="ar-SA"/>
        </w:rPr>
        <w:t>3</w:t>
      </w:r>
      <w:r w:rsidRPr="00464068">
        <w:rPr>
          <w:rFonts w:asciiTheme="minorHAnsi" w:hAnsiTheme="minorHAnsi" w:cs="Arial"/>
          <w:b/>
          <w:sz w:val="23"/>
          <w:szCs w:val="23"/>
          <w:lang w:eastAsia="ar-SA"/>
        </w:rPr>
        <w:t xml:space="preserve">. </w:t>
      </w:r>
      <w:r w:rsidRPr="00464068">
        <w:rPr>
          <w:rFonts w:asciiTheme="minorHAnsi" w:hAnsiTheme="minorHAnsi" w:cs="Arial"/>
          <w:sz w:val="23"/>
          <w:szCs w:val="23"/>
          <w:lang w:eastAsia="ar-SA"/>
        </w:rPr>
        <w:t>O Órgão Ambiental Municipal, mediante decisão motivada, poderá modificar os condicionantes e as medidas de controle e</w:t>
      </w:r>
      <w:r w:rsidRPr="00464068">
        <w:rPr>
          <w:rFonts w:asciiTheme="minorHAnsi" w:hAnsiTheme="minorHAnsi" w:cs="Arial"/>
          <w:b/>
          <w:bCs/>
          <w:i/>
          <w:iCs/>
          <w:sz w:val="23"/>
          <w:szCs w:val="23"/>
          <w:lang w:eastAsia="ar-SA"/>
        </w:rPr>
        <w:t xml:space="preserve"> </w:t>
      </w:r>
      <w:r w:rsidRPr="00464068">
        <w:rPr>
          <w:rFonts w:asciiTheme="minorHAnsi" w:hAnsiTheme="minorHAnsi" w:cs="Arial"/>
          <w:sz w:val="23"/>
          <w:szCs w:val="23"/>
          <w:lang w:eastAsia="ar-SA"/>
        </w:rPr>
        <w:t>adequação,</w:t>
      </w:r>
      <w:r w:rsidRPr="00464068">
        <w:rPr>
          <w:rFonts w:asciiTheme="minorHAnsi" w:hAnsiTheme="minorHAnsi" w:cs="Arial"/>
          <w:b/>
          <w:bCs/>
          <w:sz w:val="23"/>
          <w:szCs w:val="23"/>
          <w:lang w:eastAsia="ar-SA"/>
        </w:rPr>
        <w:t xml:space="preserve"> </w:t>
      </w:r>
      <w:r w:rsidRPr="00464068">
        <w:rPr>
          <w:rFonts w:asciiTheme="minorHAnsi" w:hAnsiTheme="minorHAnsi" w:cs="Arial"/>
          <w:sz w:val="23"/>
          <w:szCs w:val="23"/>
          <w:lang w:eastAsia="ar-SA"/>
        </w:rPr>
        <w:t>suspender ou cancelar uma licença expedida, quando ocorrer:</w:t>
      </w:r>
    </w:p>
    <w:p w:rsidR="00464068" w:rsidRPr="00464068" w:rsidRDefault="00464068" w:rsidP="00464068">
      <w:pPr>
        <w:suppressAutoHyphens/>
        <w:ind w:firstLine="705"/>
        <w:jc w:val="both"/>
        <w:rPr>
          <w:rFonts w:asciiTheme="minorHAnsi" w:hAnsiTheme="minorHAnsi" w:cs="Arial"/>
          <w:sz w:val="23"/>
          <w:szCs w:val="23"/>
          <w:lang w:eastAsia="ar-SA"/>
        </w:rPr>
      </w:pPr>
    </w:p>
    <w:p w:rsidR="00464068" w:rsidRPr="00464068" w:rsidRDefault="00464068" w:rsidP="00464068">
      <w:pPr>
        <w:suppressAutoHyphens/>
        <w:ind w:firstLine="705"/>
        <w:jc w:val="both"/>
        <w:rPr>
          <w:rFonts w:asciiTheme="minorHAnsi" w:hAnsiTheme="minorHAnsi" w:cs="Arial"/>
          <w:sz w:val="23"/>
          <w:szCs w:val="23"/>
          <w:lang w:eastAsia="ar-SA"/>
        </w:rPr>
      </w:pPr>
      <w:r w:rsidRPr="00464068">
        <w:rPr>
          <w:rFonts w:asciiTheme="minorHAnsi" w:hAnsiTheme="minorHAnsi" w:cs="Arial"/>
          <w:b/>
          <w:sz w:val="23"/>
          <w:szCs w:val="23"/>
          <w:lang w:eastAsia="ar-SA"/>
        </w:rPr>
        <w:t>I -</w:t>
      </w:r>
      <w:r w:rsidRPr="00464068">
        <w:rPr>
          <w:rFonts w:asciiTheme="minorHAnsi" w:hAnsiTheme="minorHAnsi" w:cs="Arial"/>
          <w:sz w:val="23"/>
          <w:szCs w:val="23"/>
          <w:lang w:eastAsia="ar-SA"/>
        </w:rPr>
        <w:t xml:space="preserve"> Violação ou inadequação de quaisquer condicionantes ou normas legais.</w:t>
      </w:r>
    </w:p>
    <w:p w:rsidR="00464068" w:rsidRPr="00464068" w:rsidRDefault="00464068" w:rsidP="00464068">
      <w:pPr>
        <w:suppressAutoHyphens/>
        <w:ind w:left="705"/>
        <w:jc w:val="both"/>
        <w:rPr>
          <w:rFonts w:asciiTheme="minorHAnsi" w:hAnsiTheme="minorHAnsi" w:cs="Arial"/>
          <w:sz w:val="23"/>
          <w:szCs w:val="23"/>
          <w:lang w:eastAsia="ar-SA"/>
        </w:rPr>
      </w:pPr>
    </w:p>
    <w:p w:rsidR="00464068" w:rsidRPr="00464068" w:rsidRDefault="00464068" w:rsidP="00464068">
      <w:pPr>
        <w:suppressAutoHyphens/>
        <w:ind w:left="705"/>
        <w:jc w:val="both"/>
        <w:rPr>
          <w:rFonts w:asciiTheme="minorHAnsi" w:hAnsiTheme="minorHAnsi" w:cs="Arial"/>
          <w:sz w:val="23"/>
          <w:szCs w:val="23"/>
          <w:lang w:eastAsia="ar-SA"/>
        </w:rPr>
      </w:pPr>
      <w:r w:rsidRPr="00464068">
        <w:rPr>
          <w:rFonts w:asciiTheme="minorHAnsi" w:hAnsiTheme="minorHAnsi" w:cs="Arial"/>
          <w:b/>
          <w:sz w:val="23"/>
          <w:szCs w:val="23"/>
          <w:lang w:eastAsia="ar-SA"/>
        </w:rPr>
        <w:t>II -</w:t>
      </w:r>
      <w:r w:rsidRPr="00464068">
        <w:rPr>
          <w:rFonts w:asciiTheme="minorHAnsi" w:hAnsiTheme="minorHAnsi" w:cs="Arial"/>
          <w:sz w:val="23"/>
          <w:szCs w:val="23"/>
          <w:lang w:eastAsia="ar-SA"/>
        </w:rPr>
        <w:t xml:space="preserve"> Omissão ou falsa descrição de informações relevantes que subsidiaram a expedição da licença.</w:t>
      </w:r>
    </w:p>
    <w:p w:rsidR="00464068" w:rsidRPr="00464068" w:rsidRDefault="00464068" w:rsidP="00464068">
      <w:pPr>
        <w:ind w:firstLine="708"/>
        <w:jc w:val="both"/>
        <w:rPr>
          <w:rFonts w:asciiTheme="minorHAnsi" w:hAnsiTheme="minorHAnsi" w:cs="Arial"/>
          <w:sz w:val="23"/>
          <w:szCs w:val="23"/>
          <w:lang w:eastAsia="ar-SA"/>
        </w:rPr>
      </w:pPr>
    </w:p>
    <w:p w:rsidR="00464068" w:rsidRPr="00464068" w:rsidRDefault="00464068" w:rsidP="00464068">
      <w:pPr>
        <w:ind w:firstLine="708"/>
        <w:jc w:val="both"/>
        <w:rPr>
          <w:rFonts w:asciiTheme="minorHAnsi" w:hAnsiTheme="minorHAnsi" w:cs="Arial"/>
          <w:sz w:val="23"/>
          <w:szCs w:val="23"/>
          <w:lang w:eastAsia="ar-SA"/>
        </w:rPr>
      </w:pPr>
      <w:r w:rsidRPr="00464068">
        <w:rPr>
          <w:rFonts w:asciiTheme="minorHAnsi" w:hAnsiTheme="minorHAnsi" w:cs="Arial"/>
          <w:b/>
          <w:sz w:val="23"/>
          <w:szCs w:val="23"/>
          <w:lang w:eastAsia="ar-SA"/>
        </w:rPr>
        <w:t>III -</w:t>
      </w:r>
      <w:r w:rsidRPr="00464068">
        <w:rPr>
          <w:rFonts w:asciiTheme="minorHAnsi" w:hAnsiTheme="minorHAnsi" w:cs="Arial"/>
          <w:sz w:val="23"/>
          <w:szCs w:val="23"/>
          <w:lang w:eastAsia="ar-SA"/>
        </w:rPr>
        <w:t xml:space="preserve"> Superveniência de graves riscos ambientais e de saúde.</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CAPITULO II</w:t>
      </w: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DAS DISPOSIÇÕES COMPLEMENTARES E FINAIS</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Art. 11.</w:t>
      </w:r>
      <w:r w:rsidRPr="00464068">
        <w:rPr>
          <w:rFonts w:asciiTheme="minorHAnsi" w:hAnsiTheme="minorHAnsi" w:cs="Arial"/>
          <w:sz w:val="23"/>
          <w:szCs w:val="23"/>
          <w:lang w:eastAsia="ar-SA"/>
        </w:rPr>
        <w:t xml:space="preserve"> Fica dispensado de manter licença ambiental, e ou, isenção de licenciamento ambiental, bebedouros de </w:t>
      </w:r>
      <w:proofErr w:type="spellStart"/>
      <w:r w:rsidRPr="00464068">
        <w:rPr>
          <w:rFonts w:asciiTheme="minorHAnsi" w:hAnsiTheme="minorHAnsi" w:cs="Arial"/>
          <w:sz w:val="23"/>
          <w:szCs w:val="23"/>
          <w:lang w:eastAsia="ar-SA"/>
        </w:rPr>
        <w:t>dessedentação</w:t>
      </w:r>
      <w:proofErr w:type="spellEnd"/>
      <w:r w:rsidRPr="00464068">
        <w:rPr>
          <w:rFonts w:asciiTheme="minorHAnsi" w:hAnsiTheme="minorHAnsi" w:cs="Arial"/>
          <w:sz w:val="23"/>
          <w:szCs w:val="23"/>
          <w:lang w:eastAsia="ar-SA"/>
        </w:rPr>
        <w:t xml:space="preserve"> animal, restritos a 250,00 m² de lamina de água;</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r w:rsidRPr="00464068">
        <w:rPr>
          <w:rFonts w:asciiTheme="minorHAnsi" w:hAnsiTheme="minorHAnsi" w:cs="Arial"/>
          <w:b/>
          <w:sz w:val="23"/>
          <w:szCs w:val="23"/>
          <w:lang w:eastAsia="ar-SA"/>
        </w:rPr>
        <w:t>Art. 12.</w:t>
      </w:r>
      <w:r w:rsidRPr="00464068">
        <w:rPr>
          <w:rFonts w:asciiTheme="minorHAnsi" w:hAnsiTheme="minorHAnsi" w:cs="Arial"/>
          <w:sz w:val="23"/>
          <w:szCs w:val="23"/>
          <w:lang w:eastAsia="ar-SA"/>
        </w:rPr>
        <w:t xml:space="preserve"> O encerramento de atividades potencialmente poluidoras com, ou sem Licença, o interessado deverá encaminhar pedido de Certificado de Enceramento de Atividade, acompanhado de laudo técnico conclusivo, demonstrando:</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r w:rsidRPr="00464068">
        <w:rPr>
          <w:rFonts w:asciiTheme="minorHAnsi" w:hAnsiTheme="minorHAnsi" w:cs="Arial"/>
          <w:sz w:val="23"/>
          <w:szCs w:val="23"/>
          <w:lang w:eastAsia="ar-SA"/>
        </w:rPr>
        <w:tab/>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I –</w:t>
      </w:r>
      <w:r w:rsidRPr="00464068">
        <w:rPr>
          <w:rFonts w:asciiTheme="minorHAnsi" w:hAnsiTheme="minorHAnsi" w:cs="Arial"/>
          <w:sz w:val="23"/>
          <w:szCs w:val="23"/>
          <w:lang w:eastAsia="ar-SA"/>
        </w:rPr>
        <w:t xml:space="preserve"> Que a atividade não criou passivos ambientais;</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II –</w:t>
      </w:r>
      <w:r w:rsidRPr="00464068">
        <w:rPr>
          <w:rFonts w:asciiTheme="minorHAnsi" w:hAnsiTheme="minorHAnsi" w:cs="Arial"/>
          <w:sz w:val="23"/>
          <w:szCs w:val="23"/>
          <w:lang w:eastAsia="ar-SA"/>
        </w:rPr>
        <w:t xml:space="preserve"> Que todos os passivos ambientais foram sanados;</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ab/>
      </w:r>
      <w:r w:rsidRPr="00464068">
        <w:rPr>
          <w:rFonts w:asciiTheme="minorHAnsi" w:hAnsiTheme="minorHAnsi" w:cs="Arial"/>
          <w:b/>
          <w:sz w:val="23"/>
          <w:szCs w:val="23"/>
          <w:lang w:eastAsia="ar-SA"/>
        </w:rPr>
        <w:t>Art. 13</w:t>
      </w:r>
      <w:r w:rsidRPr="00464068">
        <w:rPr>
          <w:rFonts w:asciiTheme="minorHAnsi" w:hAnsiTheme="minorHAnsi" w:cs="Arial"/>
          <w:sz w:val="23"/>
          <w:szCs w:val="23"/>
          <w:lang w:eastAsia="ar-SA"/>
        </w:rPr>
        <w:t>. Os valores constantes da tabela dos anexos II e III, da presente Lei, servirão de base para a cobrança de taxas ambientais reguladas pela presente Lei, e por outras leis, municipais, Estaduais e Federais, que dispõe sobre meio ambiente, cujo licenciamento ambiental de competência municipal, sendo que os enquadramentos quanto ao porte e potencial poluidor deverão ser definidos, por Lei Municipal Especifica, Decreto do Executivo, e quando coube, pelo Conselho Municipal de Meio Ambiente.</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r>
      <w:proofErr w:type="spellStart"/>
      <w:r w:rsidRPr="00464068">
        <w:rPr>
          <w:rFonts w:asciiTheme="minorHAnsi" w:hAnsiTheme="minorHAnsi" w:cs="Arial"/>
          <w:b/>
          <w:sz w:val="23"/>
          <w:szCs w:val="23"/>
          <w:lang w:eastAsia="ar-SA"/>
        </w:rPr>
        <w:t>Paragrafo</w:t>
      </w:r>
      <w:proofErr w:type="spellEnd"/>
      <w:r w:rsidRPr="00464068">
        <w:rPr>
          <w:rFonts w:asciiTheme="minorHAnsi" w:hAnsiTheme="minorHAnsi" w:cs="Arial"/>
          <w:b/>
          <w:sz w:val="23"/>
          <w:szCs w:val="23"/>
          <w:lang w:eastAsia="ar-SA"/>
        </w:rPr>
        <w:t xml:space="preserve"> Único</w:t>
      </w:r>
      <w:r w:rsidRPr="00464068">
        <w:rPr>
          <w:rFonts w:asciiTheme="minorHAnsi" w:hAnsiTheme="minorHAnsi" w:cs="Arial"/>
          <w:sz w:val="23"/>
          <w:szCs w:val="23"/>
          <w:lang w:eastAsia="ar-SA"/>
        </w:rPr>
        <w:t xml:space="preserve">. As listas estabelecendo o tamanho de atividade ou empreendimento, e potencial de poluição, poderão ser alteradas, pela autoridade que as definiu, a qualquer tempo, entrando em vigor na data de sua Publicação. </w:t>
      </w: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suppressAutoHyphens/>
        <w:ind w:firstLine="709"/>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b/>
          <w:sz w:val="23"/>
          <w:szCs w:val="23"/>
          <w:lang w:eastAsia="ar-SA"/>
        </w:rPr>
      </w:pPr>
      <w:r w:rsidRPr="00464068">
        <w:rPr>
          <w:rFonts w:asciiTheme="minorHAnsi" w:hAnsiTheme="minorHAnsi" w:cs="Arial"/>
          <w:b/>
          <w:sz w:val="23"/>
          <w:szCs w:val="23"/>
          <w:lang w:eastAsia="ar-SA"/>
        </w:rPr>
        <w:tab/>
        <w:t>Art. 14.</w:t>
      </w:r>
      <w:r w:rsidRPr="00464068">
        <w:rPr>
          <w:rFonts w:asciiTheme="minorHAnsi" w:hAnsiTheme="minorHAnsi" w:cs="Arial"/>
          <w:sz w:val="23"/>
          <w:szCs w:val="23"/>
          <w:lang w:eastAsia="ar-SA"/>
        </w:rPr>
        <w:t xml:space="preserve"> Abertura e a tramitação dos processos administrativos inerentes a presente Lei, são de responsabilidade da Sec. Municipal de Agricultura e Meio Ambiente, a cargo do serventuário designado para tal função. A assinatura dos documentos expedidos pelo Departamento Ambiental, são de responsabilidade do Secretário da Sec. Municipal de Agricultura e Meio Ambiente, e na sua ausência ou impedimento, o Secretário da Sec. Municipal da Administração, e ou, Prefeito Municipal.</w:t>
      </w: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sz w:val="23"/>
          <w:szCs w:val="23"/>
          <w:lang w:eastAsia="ar-SA"/>
        </w:rPr>
        <w:t xml:space="preserve"> </w:t>
      </w: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15.</w:t>
      </w:r>
      <w:r w:rsidRPr="00464068">
        <w:rPr>
          <w:rFonts w:asciiTheme="minorHAnsi" w:hAnsiTheme="minorHAnsi" w:cs="Arial"/>
          <w:sz w:val="23"/>
          <w:szCs w:val="23"/>
          <w:lang w:eastAsia="ar-SA"/>
        </w:rPr>
        <w:t xml:space="preserve"> Os valores referentes às taxas criadas no Art. 10 relativos os documentos ambientais do Art. 2º, desta lei, são os constantes nos Anexos: II e III, desta Lei.</w:t>
      </w: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pStyle w:val="NormalWeb"/>
        <w:shd w:val="clear" w:color="auto" w:fill="FFFFFF"/>
        <w:spacing w:before="0" w:beforeAutospacing="0" w:after="0" w:afterAutospacing="0"/>
        <w:jc w:val="both"/>
        <w:rPr>
          <w:rFonts w:asciiTheme="minorHAnsi" w:hAnsiTheme="minorHAnsi" w:cs="Arial"/>
          <w:sz w:val="23"/>
          <w:szCs w:val="23"/>
        </w:rPr>
      </w:pPr>
      <w:r w:rsidRPr="00464068">
        <w:rPr>
          <w:rFonts w:asciiTheme="minorHAnsi" w:hAnsiTheme="minorHAnsi" w:cs="Arial"/>
          <w:b/>
          <w:sz w:val="23"/>
          <w:szCs w:val="23"/>
          <w:lang w:eastAsia="ar-SA"/>
        </w:rPr>
        <w:tab/>
        <w:t>Art. 16.</w:t>
      </w:r>
      <w:r w:rsidRPr="00464068">
        <w:rPr>
          <w:rFonts w:asciiTheme="minorHAnsi" w:hAnsiTheme="minorHAnsi" w:cs="Arial"/>
          <w:sz w:val="23"/>
          <w:szCs w:val="23"/>
        </w:rPr>
        <w:t xml:space="preserve"> Os empreendimentos e atividades que causem ou possam causar impacto de âmbito local, a competência de licenciamento, e ou, autorização ambiental, é exclusiva do municipal, conforme dispõe a Lei Complementar nº 140/2011 art. 13.</w:t>
      </w:r>
    </w:p>
    <w:p w:rsidR="00464068" w:rsidRPr="00464068" w:rsidRDefault="00464068" w:rsidP="00464068">
      <w:pPr>
        <w:shd w:val="clear" w:color="auto" w:fill="FFFFFF"/>
        <w:jc w:val="both"/>
        <w:rPr>
          <w:rFonts w:asciiTheme="minorHAnsi" w:hAnsiTheme="minorHAnsi" w:cs="Arial"/>
          <w:sz w:val="23"/>
          <w:szCs w:val="23"/>
        </w:rPr>
      </w:pPr>
      <w:r w:rsidRPr="00464068">
        <w:rPr>
          <w:rFonts w:asciiTheme="minorHAnsi" w:hAnsiTheme="minorHAnsi" w:cs="Arial"/>
          <w:b/>
          <w:sz w:val="23"/>
          <w:szCs w:val="23"/>
        </w:rPr>
        <w:tab/>
        <w:t>Parágrafo único</w:t>
      </w:r>
      <w:r w:rsidRPr="00464068">
        <w:rPr>
          <w:rFonts w:asciiTheme="minorHAnsi" w:hAnsiTheme="minorHAnsi" w:cs="Arial"/>
          <w:sz w:val="23"/>
          <w:szCs w:val="23"/>
        </w:rPr>
        <w:t>. Quando a área física do empreendimento e atividade licenciável ultrapassar os limites do município, o impacto não será mais de âmbito local e a competência para licenciamento será estadual.</w:t>
      </w:r>
    </w:p>
    <w:p w:rsidR="00464068" w:rsidRPr="001F2447" w:rsidRDefault="00464068" w:rsidP="00464068">
      <w:pPr>
        <w:suppressAutoHyphens/>
        <w:jc w:val="both"/>
        <w:rPr>
          <w:rFonts w:asciiTheme="minorHAnsi" w:hAnsiTheme="minorHAnsi" w:cs="Arial"/>
          <w:sz w:val="23"/>
          <w:szCs w:val="23"/>
          <w:lang w:eastAsia="ar-SA"/>
        </w:rPr>
      </w:pPr>
    </w:p>
    <w:p w:rsidR="00464068" w:rsidRPr="001F2447" w:rsidRDefault="00464068" w:rsidP="00464068">
      <w:pPr>
        <w:suppressAutoHyphens/>
        <w:jc w:val="both"/>
        <w:rPr>
          <w:rFonts w:asciiTheme="minorHAnsi" w:hAnsiTheme="minorHAnsi" w:cs="Arial"/>
          <w:sz w:val="23"/>
          <w:szCs w:val="23"/>
          <w:lang w:eastAsia="ar-SA"/>
        </w:rPr>
      </w:pPr>
    </w:p>
    <w:p w:rsidR="00464068" w:rsidRPr="001F2447" w:rsidRDefault="00464068" w:rsidP="00464068">
      <w:pPr>
        <w:pStyle w:val="NormalWeb"/>
        <w:shd w:val="clear" w:color="auto" w:fill="FFFFFF"/>
        <w:spacing w:before="0" w:beforeAutospacing="0" w:after="0" w:afterAutospacing="0"/>
        <w:jc w:val="both"/>
        <w:rPr>
          <w:rFonts w:asciiTheme="minorHAnsi" w:hAnsiTheme="minorHAnsi" w:cs="Arial"/>
          <w:sz w:val="23"/>
          <w:szCs w:val="23"/>
        </w:rPr>
      </w:pPr>
      <w:r w:rsidRPr="001F2447">
        <w:rPr>
          <w:rFonts w:asciiTheme="minorHAnsi" w:hAnsiTheme="minorHAnsi" w:cs="Arial"/>
          <w:b/>
          <w:sz w:val="23"/>
          <w:szCs w:val="23"/>
          <w:lang w:eastAsia="ar-SA"/>
        </w:rPr>
        <w:tab/>
        <w:t>Art. 17.</w:t>
      </w:r>
      <w:r w:rsidRPr="001F2447">
        <w:rPr>
          <w:rFonts w:asciiTheme="minorHAnsi" w:hAnsiTheme="minorHAnsi" w:cs="Arial"/>
          <w:sz w:val="23"/>
          <w:szCs w:val="23"/>
        </w:rPr>
        <w:t xml:space="preserve"> O empreendimento que abranja mais de uma atividade correlata será objeto de um único licenciamento, e ou autorização, devendo constar no documento todas as atividades, segundo os ramos de atividades do anexo I, estabelecidos nesta Lei, à exceção de:</w:t>
      </w:r>
    </w:p>
    <w:p w:rsidR="00464068" w:rsidRPr="001F2447" w:rsidRDefault="00464068" w:rsidP="00464068">
      <w:pPr>
        <w:shd w:val="clear" w:color="auto" w:fill="FFFFFF"/>
        <w:jc w:val="both"/>
        <w:rPr>
          <w:rFonts w:asciiTheme="minorHAnsi" w:hAnsiTheme="minorHAnsi" w:cs="Arial"/>
          <w:sz w:val="23"/>
          <w:szCs w:val="23"/>
        </w:rPr>
      </w:pPr>
    </w:p>
    <w:p w:rsidR="00464068" w:rsidRPr="001F2447" w:rsidRDefault="00464068" w:rsidP="00464068">
      <w:pPr>
        <w:shd w:val="clear" w:color="auto" w:fill="FFFFFF"/>
        <w:jc w:val="both"/>
        <w:rPr>
          <w:rFonts w:asciiTheme="minorHAnsi" w:hAnsiTheme="minorHAnsi" w:cs="Arial"/>
          <w:sz w:val="23"/>
          <w:szCs w:val="23"/>
        </w:rPr>
      </w:pPr>
      <w:r w:rsidRPr="001F2447">
        <w:rPr>
          <w:rFonts w:asciiTheme="minorHAnsi" w:hAnsiTheme="minorHAnsi" w:cs="Arial"/>
          <w:sz w:val="23"/>
          <w:szCs w:val="23"/>
        </w:rPr>
        <w:tab/>
      </w:r>
      <w:r w:rsidRPr="001F2447">
        <w:rPr>
          <w:rFonts w:asciiTheme="minorHAnsi" w:hAnsiTheme="minorHAnsi" w:cs="Arial"/>
          <w:b/>
          <w:sz w:val="23"/>
          <w:szCs w:val="23"/>
        </w:rPr>
        <w:t>I -</w:t>
      </w:r>
      <w:r w:rsidRPr="001F2447">
        <w:rPr>
          <w:rFonts w:asciiTheme="minorHAnsi" w:hAnsiTheme="minorHAnsi" w:cs="Arial"/>
          <w:sz w:val="23"/>
          <w:szCs w:val="23"/>
        </w:rPr>
        <w:t xml:space="preserve"> atividades correlatas em empreendimentos que não sejam de mesma </w:t>
      </w:r>
      <w:r w:rsidRPr="001F2447">
        <w:rPr>
          <w:rFonts w:asciiTheme="minorHAnsi" w:hAnsiTheme="minorHAnsi" w:cs="Arial"/>
          <w:sz w:val="23"/>
          <w:szCs w:val="23"/>
        </w:rPr>
        <w:tab/>
        <w:t>pessoa física ou jurídica;</w:t>
      </w:r>
    </w:p>
    <w:p w:rsidR="00464068" w:rsidRPr="001F2447" w:rsidRDefault="00464068" w:rsidP="00464068">
      <w:pPr>
        <w:shd w:val="clear" w:color="auto" w:fill="FFFFFF"/>
        <w:jc w:val="both"/>
        <w:rPr>
          <w:rFonts w:asciiTheme="minorHAnsi" w:hAnsiTheme="minorHAnsi" w:cs="Arial"/>
          <w:sz w:val="23"/>
          <w:szCs w:val="23"/>
        </w:rPr>
      </w:pPr>
    </w:p>
    <w:p w:rsidR="00464068" w:rsidRPr="001F2447" w:rsidRDefault="00464068" w:rsidP="00464068">
      <w:pPr>
        <w:shd w:val="clear" w:color="auto" w:fill="FFFFFF"/>
        <w:jc w:val="both"/>
        <w:rPr>
          <w:rFonts w:asciiTheme="minorHAnsi" w:hAnsiTheme="minorHAnsi" w:cs="Arial"/>
          <w:sz w:val="23"/>
          <w:szCs w:val="23"/>
        </w:rPr>
      </w:pPr>
      <w:r w:rsidRPr="001F2447">
        <w:rPr>
          <w:rFonts w:asciiTheme="minorHAnsi" w:hAnsiTheme="minorHAnsi" w:cs="Arial"/>
          <w:sz w:val="23"/>
          <w:szCs w:val="23"/>
        </w:rPr>
        <w:tab/>
      </w:r>
      <w:r w:rsidRPr="001F2447">
        <w:rPr>
          <w:rFonts w:asciiTheme="minorHAnsi" w:hAnsiTheme="minorHAnsi" w:cs="Arial"/>
          <w:b/>
          <w:sz w:val="23"/>
          <w:szCs w:val="23"/>
        </w:rPr>
        <w:t>§1º.</w:t>
      </w:r>
      <w:r w:rsidRPr="001F2447">
        <w:rPr>
          <w:rFonts w:asciiTheme="minorHAnsi" w:hAnsiTheme="minorHAnsi" w:cs="Arial"/>
          <w:sz w:val="23"/>
          <w:szCs w:val="23"/>
        </w:rPr>
        <w:t xml:space="preserve"> Entende-se por atividade fim como sendo aquela que produz o bem ou presta o serviço que será disponibilizado para terceiros.</w:t>
      </w:r>
    </w:p>
    <w:p w:rsidR="00464068" w:rsidRPr="001F2447" w:rsidRDefault="00464068" w:rsidP="00464068">
      <w:pPr>
        <w:shd w:val="clear" w:color="auto" w:fill="FFFFFF"/>
        <w:jc w:val="both"/>
        <w:rPr>
          <w:rFonts w:asciiTheme="minorHAnsi" w:hAnsiTheme="minorHAnsi" w:cs="Arial"/>
          <w:sz w:val="23"/>
          <w:szCs w:val="23"/>
        </w:rPr>
      </w:pPr>
    </w:p>
    <w:p w:rsidR="00464068" w:rsidRPr="001F2447" w:rsidRDefault="00464068" w:rsidP="00464068">
      <w:pPr>
        <w:shd w:val="clear" w:color="auto" w:fill="FFFFFF"/>
        <w:jc w:val="both"/>
        <w:rPr>
          <w:rFonts w:asciiTheme="minorHAnsi" w:hAnsiTheme="minorHAnsi" w:cs="Arial"/>
          <w:sz w:val="23"/>
          <w:szCs w:val="23"/>
        </w:rPr>
      </w:pPr>
      <w:r w:rsidRPr="001F2447">
        <w:rPr>
          <w:rFonts w:asciiTheme="minorHAnsi" w:hAnsiTheme="minorHAnsi" w:cs="Arial"/>
          <w:sz w:val="23"/>
          <w:szCs w:val="23"/>
        </w:rPr>
        <w:tab/>
      </w:r>
      <w:r w:rsidRPr="001F2447">
        <w:rPr>
          <w:rFonts w:asciiTheme="minorHAnsi" w:hAnsiTheme="minorHAnsi" w:cs="Arial"/>
          <w:b/>
          <w:sz w:val="23"/>
          <w:szCs w:val="23"/>
        </w:rPr>
        <w:t>§2º.</w:t>
      </w:r>
      <w:r w:rsidRPr="001F2447">
        <w:rPr>
          <w:rFonts w:asciiTheme="minorHAnsi" w:hAnsiTheme="minorHAnsi" w:cs="Arial"/>
          <w:sz w:val="23"/>
          <w:szCs w:val="23"/>
        </w:rPr>
        <w:t xml:space="preserve"> Atividade correlata é aquela que por sua natureza mantém relação com a atividade fim, necessitando estar ou interligada em seu processo produtivo.</w:t>
      </w:r>
    </w:p>
    <w:p w:rsidR="00464068" w:rsidRPr="001F2447" w:rsidRDefault="00464068" w:rsidP="00464068">
      <w:pPr>
        <w:shd w:val="clear" w:color="auto" w:fill="FFFFFF"/>
        <w:jc w:val="both"/>
        <w:rPr>
          <w:rFonts w:asciiTheme="minorHAnsi" w:hAnsiTheme="minorHAnsi" w:cs="Arial"/>
          <w:sz w:val="23"/>
          <w:szCs w:val="23"/>
        </w:rPr>
      </w:pPr>
    </w:p>
    <w:p w:rsidR="00464068" w:rsidRPr="001F2447" w:rsidRDefault="00464068" w:rsidP="00464068">
      <w:pPr>
        <w:jc w:val="both"/>
        <w:rPr>
          <w:rFonts w:asciiTheme="minorHAnsi" w:eastAsia="Calibri" w:hAnsiTheme="minorHAnsi" w:cs="Arial"/>
          <w:sz w:val="23"/>
          <w:szCs w:val="23"/>
          <w:lang w:eastAsia="en-US"/>
        </w:rPr>
      </w:pPr>
      <w:r w:rsidRPr="001F2447">
        <w:rPr>
          <w:rFonts w:asciiTheme="minorHAnsi" w:eastAsia="Calibri" w:hAnsiTheme="minorHAnsi" w:cs="Arial"/>
          <w:sz w:val="23"/>
          <w:szCs w:val="23"/>
          <w:lang w:eastAsia="en-US"/>
        </w:rPr>
        <w:tab/>
      </w:r>
      <w:r w:rsidRPr="001F2447">
        <w:rPr>
          <w:rFonts w:asciiTheme="minorHAnsi" w:eastAsia="Calibri" w:hAnsiTheme="minorHAnsi" w:cs="Arial"/>
          <w:b/>
          <w:sz w:val="23"/>
          <w:szCs w:val="23"/>
          <w:lang w:eastAsia="en-US"/>
        </w:rPr>
        <w:t>§3º.</w:t>
      </w:r>
      <w:r w:rsidRPr="001F2447">
        <w:rPr>
          <w:rFonts w:asciiTheme="minorHAnsi" w:eastAsia="Calibri" w:hAnsiTheme="minorHAnsi" w:cs="Arial"/>
          <w:sz w:val="23"/>
          <w:szCs w:val="23"/>
          <w:lang w:eastAsia="en-US"/>
        </w:rPr>
        <w:t xml:space="preserve"> Para os empreendimentos que se enquadram no caput deste artigo, o valor das taxas de serviços ambientais, segundo anexo I da presente Lei, serão calculadas por ramo de atividade conforme anexo II e III, desta Lei.</w:t>
      </w:r>
    </w:p>
    <w:p w:rsidR="00464068" w:rsidRPr="00464068" w:rsidRDefault="00464068" w:rsidP="00464068">
      <w:pPr>
        <w:suppressAutoHyphens/>
        <w:jc w:val="both"/>
        <w:rPr>
          <w:rFonts w:asciiTheme="minorHAnsi" w:hAnsiTheme="minorHAnsi" w:cs="Arial"/>
          <w:b/>
          <w:sz w:val="23"/>
          <w:szCs w:val="23"/>
          <w:lang w:eastAsia="ar-SA"/>
        </w:rPr>
      </w:pPr>
      <w:r w:rsidRPr="00464068">
        <w:rPr>
          <w:rFonts w:asciiTheme="minorHAnsi" w:hAnsiTheme="minorHAnsi" w:cs="Arial"/>
          <w:b/>
          <w:sz w:val="23"/>
          <w:szCs w:val="23"/>
          <w:lang w:eastAsia="ar-SA"/>
        </w:rPr>
        <w:t xml:space="preserve"> </w:t>
      </w: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Art. 18.</w:t>
      </w:r>
      <w:r w:rsidRPr="00464068">
        <w:rPr>
          <w:rFonts w:asciiTheme="minorHAnsi" w:eastAsia="Calibri" w:hAnsiTheme="minorHAnsi" w:cs="Arial"/>
          <w:sz w:val="23"/>
          <w:szCs w:val="23"/>
          <w:lang w:eastAsia="en-US"/>
        </w:rPr>
        <w:t xml:space="preserve"> Os empreendimentos e atividades classificadas por esta Lei como de impacto de âmbito local, que são a estabelecidas no anexo I, desta Lei, serão licenciados ou autorizados ambientalmente pelo órgão ambiental municipal, inclusive quanto à supressão de vegetação nativa vinculada ao licenciamento.</w:t>
      </w: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§1º.</w:t>
      </w:r>
      <w:r w:rsidRPr="00464068">
        <w:rPr>
          <w:rFonts w:asciiTheme="minorHAnsi" w:eastAsia="Calibri" w:hAnsiTheme="minorHAnsi" w:cs="Arial"/>
          <w:sz w:val="23"/>
          <w:szCs w:val="23"/>
          <w:lang w:eastAsia="en-US"/>
        </w:rPr>
        <w:t xml:space="preserve"> Para exercer a competência de autorização de supressão de vegetação nativa, município deve </w:t>
      </w:r>
      <w:proofErr w:type="spellStart"/>
      <w:r w:rsidRPr="00464068">
        <w:rPr>
          <w:rFonts w:asciiTheme="minorHAnsi" w:eastAsia="Calibri" w:hAnsiTheme="minorHAnsi" w:cs="Arial"/>
          <w:sz w:val="23"/>
          <w:szCs w:val="23"/>
          <w:lang w:eastAsia="en-US"/>
        </w:rPr>
        <w:t>esta</w:t>
      </w:r>
      <w:proofErr w:type="spellEnd"/>
      <w:r w:rsidRPr="00464068">
        <w:rPr>
          <w:rFonts w:asciiTheme="minorHAnsi" w:eastAsia="Calibri" w:hAnsiTheme="minorHAnsi" w:cs="Arial"/>
          <w:sz w:val="23"/>
          <w:szCs w:val="23"/>
          <w:lang w:eastAsia="en-US"/>
        </w:rPr>
        <w:t xml:space="preserve"> com o convênio de delegação de competência da gestão da Mata Atlântica em vigor.</w:t>
      </w: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§2º.</w:t>
      </w:r>
      <w:r w:rsidRPr="00464068">
        <w:rPr>
          <w:rFonts w:asciiTheme="minorHAnsi" w:eastAsia="Calibri" w:hAnsiTheme="minorHAnsi" w:cs="Arial"/>
          <w:sz w:val="23"/>
          <w:szCs w:val="23"/>
          <w:lang w:eastAsia="en-US"/>
        </w:rPr>
        <w:t xml:space="preserve"> Os empreendimentos e atividades que necessitem de captação de água superficial ou subterrânea deverão obter a Outorga do Direito de Uso da Água, e ou, sua Dispensa.</w:t>
      </w: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§3º.</w:t>
      </w:r>
      <w:r w:rsidRPr="00464068">
        <w:rPr>
          <w:rFonts w:asciiTheme="minorHAnsi" w:eastAsia="Calibri" w:hAnsiTheme="minorHAnsi" w:cs="Arial"/>
          <w:sz w:val="23"/>
          <w:szCs w:val="23"/>
          <w:lang w:eastAsia="en-US"/>
        </w:rPr>
        <w:t xml:space="preserve"> No licenciamento ambiental dos empreendimentos e atividades que envolvam o lançamento de efluentes em corpo hídrico superficial, deverá ser observado, o enquadramento aprovado por Resolução do Conselho Estadual de Recursos Hídricos – CRH e os termos da Resolução 355/2017 do Conselho Estadual do Meio Ambiente – CONSEMA ou outra Resolução que a substitua.</w:t>
      </w: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§4º.</w:t>
      </w:r>
      <w:r w:rsidRPr="00464068">
        <w:rPr>
          <w:rFonts w:asciiTheme="minorHAnsi" w:eastAsia="Calibri" w:hAnsiTheme="minorHAnsi" w:cs="Arial"/>
          <w:sz w:val="23"/>
          <w:szCs w:val="23"/>
          <w:lang w:eastAsia="en-US"/>
        </w:rPr>
        <w:t xml:space="preserve"> A área de uso rural, na qual será licenciado o empreendimento e atividade, deverá estar inscrita no Cadastro Ambiental Rural.</w:t>
      </w: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p>
    <w:p w:rsidR="00464068" w:rsidRPr="00464068" w:rsidRDefault="00464068" w:rsidP="00464068">
      <w:pPr>
        <w:spacing w:line="276" w:lineRule="auto"/>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Art. 19.</w:t>
      </w:r>
      <w:r w:rsidRPr="00464068">
        <w:rPr>
          <w:rFonts w:asciiTheme="minorHAnsi" w:eastAsia="Calibri" w:hAnsiTheme="minorHAnsi" w:cs="Arial"/>
          <w:sz w:val="23"/>
          <w:szCs w:val="23"/>
          <w:lang w:eastAsia="en-US"/>
        </w:rPr>
        <w:t xml:space="preserve"> Para o transporte de matéria-prima florestal nativa, não comercial, e ou, industrial, para fora da propriedade, quando necessário ao desdobramento, e ou, industrialização de madeira desdobrada, poderá ser expedido autorização municipal, nos termos do art. 3º do Decreto nº 6660/2008.</w:t>
      </w:r>
    </w:p>
    <w:p w:rsidR="00464068" w:rsidRPr="00464068" w:rsidRDefault="00464068" w:rsidP="00464068">
      <w:pPr>
        <w:spacing w:line="276" w:lineRule="auto"/>
        <w:jc w:val="both"/>
        <w:rPr>
          <w:rFonts w:asciiTheme="minorHAnsi" w:eastAsia="Calibri" w:hAnsiTheme="minorHAnsi" w:cs="Arial"/>
          <w:sz w:val="23"/>
          <w:szCs w:val="23"/>
          <w:lang w:eastAsia="en-US"/>
        </w:rPr>
      </w:pPr>
    </w:p>
    <w:p w:rsidR="00464068" w:rsidRPr="00464068" w:rsidRDefault="00464068" w:rsidP="0046406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Art. 20.</w:t>
      </w:r>
      <w:r w:rsidRPr="00464068">
        <w:rPr>
          <w:rFonts w:asciiTheme="minorHAnsi" w:eastAsia="Calibri" w:hAnsiTheme="minorHAnsi" w:cs="Arial"/>
          <w:sz w:val="23"/>
          <w:szCs w:val="23"/>
          <w:lang w:eastAsia="en-US"/>
        </w:rPr>
        <w:t xml:space="preserve"> Nos termos do art. 5º XIII da Constituição Federal, Entende-se por Empreendimento ou Atividade Autônoma, aquela exercida por pessoa física ou jurídica, desvinculada economicamente de outra e sem subordinação, mesmos que desenvolvida junto ou próxima a outro empreendimento, e ou, atividade.</w:t>
      </w:r>
    </w:p>
    <w:p w:rsidR="00464068" w:rsidRPr="00464068" w:rsidRDefault="00464068" w:rsidP="00464068">
      <w:pPr>
        <w:spacing w:line="276" w:lineRule="auto"/>
        <w:jc w:val="both"/>
        <w:rPr>
          <w:rFonts w:asciiTheme="minorHAnsi" w:eastAsia="Calibri" w:hAnsiTheme="minorHAnsi" w:cs="Arial"/>
          <w:sz w:val="23"/>
          <w:szCs w:val="23"/>
          <w:lang w:eastAsia="en-US"/>
        </w:rPr>
      </w:pPr>
    </w:p>
    <w:p w:rsidR="00464068" w:rsidRPr="00464068" w:rsidRDefault="00464068" w:rsidP="00464068">
      <w:pPr>
        <w:spacing w:line="276" w:lineRule="auto"/>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Art. 21.</w:t>
      </w:r>
      <w:r w:rsidRPr="00464068">
        <w:rPr>
          <w:rFonts w:asciiTheme="minorHAnsi" w:eastAsia="Calibri" w:hAnsiTheme="minorHAnsi" w:cs="Arial"/>
          <w:sz w:val="23"/>
          <w:szCs w:val="23"/>
          <w:lang w:eastAsia="en-US"/>
        </w:rPr>
        <w:t xml:space="preserve"> A inserção de imóveis rurais em perímetro urbano, não os transforma automaticamente, como localizado em área urbana, só os transformam a partir do parcelamento oficial do solo (da área).</w:t>
      </w:r>
    </w:p>
    <w:p w:rsidR="00464068" w:rsidRPr="00464068" w:rsidRDefault="00464068" w:rsidP="00464068">
      <w:pPr>
        <w:spacing w:line="276" w:lineRule="auto"/>
        <w:jc w:val="both"/>
        <w:rPr>
          <w:rFonts w:asciiTheme="minorHAnsi" w:eastAsia="Calibri" w:hAnsiTheme="minorHAnsi" w:cs="Arial"/>
          <w:sz w:val="23"/>
          <w:szCs w:val="23"/>
          <w:highlight w:val="yellow"/>
          <w:lang w:eastAsia="en-US"/>
        </w:rPr>
      </w:pPr>
    </w:p>
    <w:p w:rsidR="00464068" w:rsidRPr="00464068" w:rsidRDefault="00464068" w:rsidP="00464068">
      <w:pPr>
        <w:spacing w:line="276" w:lineRule="auto"/>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464068">
        <w:rPr>
          <w:rFonts w:asciiTheme="minorHAnsi" w:eastAsia="Calibri" w:hAnsiTheme="minorHAnsi" w:cs="Arial"/>
          <w:b/>
          <w:sz w:val="23"/>
          <w:szCs w:val="23"/>
          <w:lang w:eastAsia="en-US"/>
        </w:rPr>
        <w:t>Art. 22.</w:t>
      </w:r>
      <w:r w:rsidRPr="00464068">
        <w:rPr>
          <w:rFonts w:asciiTheme="minorHAnsi" w:eastAsia="Calibri" w:hAnsiTheme="minorHAnsi" w:cs="Arial"/>
          <w:sz w:val="23"/>
          <w:szCs w:val="23"/>
          <w:lang w:eastAsia="en-US"/>
        </w:rPr>
        <w:t xml:space="preserve"> Para efeito da identificação dos cursos hídricos, ao que dispõe art. 4º da Lei nº 12.651/2012 (Código Florestal), considera-se aqueles constantes na carta do </w:t>
      </w:r>
      <w:proofErr w:type="spellStart"/>
      <w:r w:rsidRPr="00464068">
        <w:rPr>
          <w:rFonts w:asciiTheme="minorHAnsi" w:eastAsia="Calibri" w:hAnsiTheme="minorHAnsi" w:cs="Arial"/>
          <w:sz w:val="23"/>
          <w:szCs w:val="23"/>
          <w:lang w:eastAsia="en-US"/>
        </w:rPr>
        <w:t>Exercito</w:t>
      </w:r>
      <w:proofErr w:type="spellEnd"/>
      <w:r w:rsidRPr="00464068">
        <w:rPr>
          <w:rFonts w:asciiTheme="minorHAnsi" w:eastAsia="Calibri" w:hAnsiTheme="minorHAnsi" w:cs="Arial"/>
          <w:sz w:val="23"/>
          <w:szCs w:val="23"/>
          <w:lang w:eastAsia="en-US"/>
        </w:rPr>
        <w:t>, da área em questão, excetuando-se os de regime efêmero.</w:t>
      </w:r>
    </w:p>
    <w:p w:rsidR="00464068" w:rsidRPr="00464068" w:rsidRDefault="00464068" w:rsidP="00464068">
      <w:pPr>
        <w:spacing w:line="276" w:lineRule="auto"/>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proofErr w:type="spellStart"/>
      <w:r w:rsidRPr="00464068">
        <w:rPr>
          <w:rFonts w:asciiTheme="minorHAnsi" w:eastAsia="Calibri" w:hAnsiTheme="minorHAnsi" w:cs="Arial"/>
          <w:b/>
          <w:sz w:val="23"/>
          <w:szCs w:val="23"/>
          <w:lang w:eastAsia="en-US"/>
        </w:rPr>
        <w:t>Paragrafo</w:t>
      </w:r>
      <w:proofErr w:type="spellEnd"/>
      <w:r w:rsidRPr="00464068">
        <w:rPr>
          <w:rFonts w:asciiTheme="minorHAnsi" w:eastAsia="Calibri" w:hAnsiTheme="minorHAnsi" w:cs="Arial"/>
          <w:b/>
          <w:sz w:val="23"/>
          <w:szCs w:val="23"/>
          <w:lang w:eastAsia="en-US"/>
        </w:rPr>
        <w:t xml:space="preserve"> Único.</w:t>
      </w:r>
      <w:r w:rsidRPr="00464068">
        <w:rPr>
          <w:rFonts w:asciiTheme="minorHAnsi" w:eastAsia="Calibri" w:hAnsiTheme="minorHAnsi" w:cs="Arial"/>
          <w:sz w:val="23"/>
          <w:szCs w:val="23"/>
          <w:lang w:eastAsia="en-US"/>
        </w:rPr>
        <w:t xml:space="preserve"> A comprovação do caráter efêmero do curso hídrico, dar-se-á por estudo técnico. </w:t>
      </w:r>
    </w:p>
    <w:p w:rsidR="00464068" w:rsidRPr="00464068" w:rsidRDefault="00464068" w:rsidP="00464068">
      <w:pPr>
        <w:spacing w:line="276" w:lineRule="auto"/>
        <w:jc w:val="both"/>
        <w:rPr>
          <w:rFonts w:asciiTheme="minorHAnsi" w:eastAsia="Calibri" w:hAnsiTheme="minorHAnsi" w:cs="Arial"/>
          <w:sz w:val="23"/>
          <w:szCs w:val="23"/>
          <w:lang w:eastAsia="en-US"/>
        </w:rPr>
      </w:pPr>
    </w:p>
    <w:p w:rsidR="00464068" w:rsidRPr="001F2447" w:rsidRDefault="00464068" w:rsidP="00464068">
      <w:pPr>
        <w:spacing w:line="276" w:lineRule="auto"/>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
      </w:r>
      <w:r w:rsidRPr="001F2447">
        <w:rPr>
          <w:rFonts w:asciiTheme="minorHAnsi" w:eastAsia="Calibri" w:hAnsiTheme="minorHAnsi" w:cs="Arial"/>
          <w:b/>
          <w:sz w:val="23"/>
          <w:szCs w:val="23"/>
          <w:lang w:eastAsia="en-US"/>
        </w:rPr>
        <w:t>Art. 23.</w:t>
      </w:r>
      <w:r w:rsidRPr="001F2447">
        <w:rPr>
          <w:rFonts w:asciiTheme="minorHAnsi" w:eastAsia="Calibri" w:hAnsiTheme="minorHAnsi" w:cs="Arial"/>
          <w:sz w:val="23"/>
          <w:szCs w:val="23"/>
          <w:lang w:eastAsia="en-US"/>
        </w:rPr>
        <w:t xml:space="preserve"> A análise e a concessão de Autorizações Ambientais, para atividades enquadradas no porte, igual, e ou, acima do médio, e de potencial poluidor alto, constantes a listagem de atividades do anexo, I da presente lei. Para estes casos, é devido a apresentação de Estudo Técnico (Laudo e/o, Projeto)</w:t>
      </w:r>
      <w:r w:rsidR="00B119FF" w:rsidRPr="001F2447">
        <w:rPr>
          <w:rFonts w:asciiTheme="minorHAnsi" w:eastAsia="Calibri" w:hAnsiTheme="minorHAnsi" w:cs="Arial"/>
          <w:sz w:val="23"/>
          <w:szCs w:val="23"/>
          <w:lang w:eastAsia="en-US"/>
        </w:rPr>
        <w:t>, com exceção à hipótese de renovação por requerimento prevista no artigo 8º, V, “a”</w:t>
      </w:r>
      <w:r w:rsidRPr="001F2447">
        <w:rPr>
          <w:rFonts w:asciiTheme="minorHAnsi" w:eastAsia="Calibri" w:hAnsiTheme="minorHAnsi" w:cs="Arial"/>
          <w:sz w:val="23"/>
          <w:szCs w:val="23"/>
          <w:lang w:eastAsia="en-US"/>
        </w:rPr>
        <w:t>.</w:t>
      </w:r>
    </w:p>
    <w:p w:rsidR="00464068" w:rsidRPr="00464068" w:rsidRDefault="00464068" w:rsidP="00464068">
      <w:pPr>
        <w:spacing w:line="276" w:lineRule="auto"/>
        <w:jc w:val="both"/>
        <w:rPr>
          <w:rFonts w:asciiTheme="minorHAnsi" w:eastAsia="Calibri" w:hAnsiTheme="minorHAnsi" w:cs="Arial"/>
          <w:sz w:val="23"/>
          <w:szCs w:val="23"/>
          <w:lang w:eastAsia="en-US"/>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24.</w:t>
      </w:r>
      <w:r w:rsidRPr="00464068">
        <w:rPr>
          <w:rFonts w:asciiTheme="minorHAnsi" w:hAnsiTheme="minorHAnsi" w:cs="Arial"/>
          <w:sz w:val="23"/>
          <w:szCs w:val="23"/>
          <w:lang w:eastAsia="ar-SA"/>
        </w:rPr>
        <w:t xml:space="preserve"> O sistema SINAFLOR criado pela Instrução Normativa IBAMA nº 21/2014, será admitido no município, somente para as atividades, que se enquadram no art. 35 e art. 36 da Lei nº 12.651/2012 (Código Florestal).</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ind w:firstLine="708"/>
        <w:jc w:val="both"/>
        <w:rPr>
          <w:rFonts w:asciiTheme="minorHAnsi" w:hAnsiTheme="minorHAnsi" w:cs="Arial"/>
          <w:bCs/>
          <w:color w:val="FF0000"/>
          <w:sz w:val="23"/>
          <w:szCs w:val="23"/>
        </w:rPr>
      </w:pPr>
      <w:r w:rsidRPr="00464068">
        <w:rPr>
          <w:rFonts w:asciiTheme="minorHAnsi" w:hAnsiTheme="minorHAnsi" w:cs="Arial"/>
          <w:b/>
          <w:bCs/>
          <w:sz w:val="23"/>
          <w:szCs w:val="23"/>
        </w:rPr>
        <w:t>Art. 25</w:t>
      </w:r>
      <w:r w:rsidRPr="00464068">
        <w:rPr>
          <w:rFonts w:asciiTheme="minorHAnsi" w:hAnsiTheme="minorHAnsi" w:cs="Arial"/>
          <w:bCs/>
          <w:sz w:val="23"/>
          <w:szCs w:val="23"/>
        </w:rPr>
        <w:t>. O direito de injunção previsto nos direitos fundamentais, art. 5º LXXI da CF, quando na ausência de norma estadual e/ou federal, serão garantidos por normas municipais.</w:t>
      </w: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26.</w:t>
      </w:r>
      <w:r w:rsidRPr="00464068">
        <w:rPr>
          <w:rFonts w:asciiTheme="minorHAnsi" w:hAnsiTheme="minorHAnsi" w:cs="Arial"/>
          <w:sz w:val="23"/>
          <w:szCs w:val="23"/>
          <w:lang w:eastAsia="ar-SA"/>
        </w:rPr>
        <w:t xml:space="preserve"> As despesas necessárias ao cumprimento da presente Lei, correrão à conta de dotações orçamentárias próprias.</w:t>
      </w: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b/>
          <w:sz w:val="23"/>
          <w:szCs w:val="23"/>
          <w:lang w:eastAsia="ar-SA"/>
        </w:rPr>
      </w:pPr>
    </w:p>
    <w:p w:rsidR="00464068" w:rsidRPr="00464068" w:rsidRDefault="00464068" w:rsidP="00464068">
      <w:pPr>
        <w:suppressAutoHyphens/>
        <w:jc w:val="both"/>
        <w:rPr>
          <w:rFonts w:asciiTheme="minorHAnsi" w:hAnsiTheme="minorHAnsi" w:cs="Arial"/>
          <w:sz w:val="23"/>
          <w:szCs w:val="23"/>
          <w:lang w:eastAsia="ar-SA"/>
        </w:rPr>
      </w:pPr>
      <w:r w:rsidRPr="00464068">
        <w:rPr>
          <w:rFonts w:asciiTheme="minorHAnsi" w:hAnsiTheme="minorHAnsi" w:cs="Arial"/>
          <w:b/>
          <w:sz w:val="23"/>
          <w:szCs w:val="23"/>
          <w:lang w:eastAsia="ar-SA"/>
        </w:rPr>
        <w:tab/>
        <w:t>Art. 27.</w:t>
      </w:r>
      <w:r w:rsidRPr="00464068">
        <w:rPr>
          <w:rFonts w:asciiTheme="minorHAnsi" w:hAnsiTheme="minorHAnsi" w:cs="Arial"/>
          <w:sz w:val="23"/>
          <w:szCs w:val="23"/>
          <w:lang w:eastAsia="ar-SA"/>
        </w:rPr>
        <w:t xml:space="preserve"> As questões não contempladas na presente Lei, subsidiariamente, poderão ser decididas e embasadas em legislação Federal e Estadual vigentes.</w:t>
      </w:r>
    </w:p>
    <w:p w:rsidR="00464068" w:rsidRPr="00464068" w:rsidRDefault="00464068" w:rsidP="00464068">
      <w:pPr>
        <w:suppressAutoHyphens/>
        <w:ind w:firstLine="708"/>
        <w:jc w:val="both"/>
        <w:rPr>
          <w:rFonts w:asciiTheme="minorHAnsi" w:hAnsiTheme="minorHAnsi" w:cs="Arial"/>
          <w:sz w:val="23"/>
          <w:szCs w:val="23"/>
          <w:lang w:eastAsia="ar-SA"/>
        </w:rPr>
      </w:pPr>
    </w:p>
    <w:p w:rsidR="00464068" w:rsidRPr="00464068" w:rsidRDefault="00464068" w:rsidP="00464068">
      <w:pPr>
        <w:suppressAutoHyphens/>
        <w:ind w:firstLine="709"/>
        <w:jc w:val="both"/>
        <w:rPr>
          <w:rFonts w:asciiTheme="minorHAnsi" w:hAnsiTheme="minorHAnsi" w:cs="Arial"/>
          <w:b/>
          <w:sz w:val="23"/>
          <w:szCs w:val="23"/>
          <w:lang w:eastAsia="ar-SA"/>
        </w:rPr>
      </w:pPr>
    </w:p>
    <w:p w:rsidR="00464068" w:rsidRPr="00464068" w:rsidRDefault="00464068" w:rsidP="00464068">
      <w:pPr>
        <w:suppressAutoHyphens/>
        <w:ind w:firstLine="709"/>
        <w:jc w:val="both"/>
        <w:rPr>
          <w:rFonts w:asciiTheme="minorHAnsi" w:hAnsiTheme="minorHAnsi" w:cs="Arial"/>
          <w:sz w:val="23"/>
          <w:szCs w:val="23"/>
          <w:lang w:eastAsia="ar-SA"/>
        </w:rPr>
      </w:pPr>
      <w:r w:rsidRPr="00464068">
        <w:rPr>
          <w:rFonts w:asciiTheme="minorHAnsi" w:hAnsiTheme="minorHAnsi" w:cs="Arial"/>
          <w:b/>
          <w:sz w:val="23"/>
          <w:szCs w:val="23"/>
          <w:lang w:eastAsia="ar-SA"/>
        </w:rPr>
        <w:t>Art. 28</w:t>
      </w:r>
      <w:r w:rsidRPr="00464068">
        <w:rPr>
          <w:rFonts w:asciiTheme="minorHAnsi" w:hAnsiTheme="minorHAnsi" w:cs="Arial"/>
          <w:sz w:val="23"/>
          <w:szCs w:val="23"/>
          <w:lang w:eastAsia="ar-SA"/>
        </w:rPr>
        <w:t xml:space="preserve">. Revogam-se as disposições em contrário, especialmente as: </w:t>
      </w:r>
      <w:r w:rsidRPr="00464068">
        <w:rPr>
          <w:rFonts w:asciiTheme="minorHAnsi" w:hAnsiTheme="minorHAnsi" w:cs="Arial"/>
          <w:sz w:val="23"/>
          <w:szCs w:val="23"/>
        </w:rPr>
        <w:t>Lei nº 4.354/2017, e Lei nº 4.284/2017</w:t>
      </w:r>
      <w:r w:rsidRPr="00464068">
        <w:rPr>
          <w:rFonts w:asciiTheme="minorHAnsi" w:hAnsiTheme="minorHAnsi" w:cs="Arial"/>
          <w:sz w:val="23"/>
          <w:szCs w:val="23"/>
          <w:lang w:eastAsia="ar-SA"/>
        </w:rPr>
        <w:t>.</w:t>
      </w:r>
    </w:p>
    <w:p w:rsidR="00464068" w:rsidRPr="00464068" w:rsidRDefault="00464068" w:rsidP="00464068">
      <w:pPr>
        <w:suppressAutoHyphens/>
        <w:ind w:firstLine="709"/>
        <w:jc w:val="both"/>
        <w:rPr>
          <w:rFonts w:asciiTheme="minorHAnsi" w:hAnsiTheme="minorHAnsi" w:cs="Arial"/>
          <w:sz w:val="23"/>
          <w:szCs w:val="23"/>
          <w:lang w:eastAsia="ar-SA"/>
        </w:rPr>
      </w:pPr>
    </w:p>
    <w:p w:rsidR="00464068" w:rsidRPr="00464068" w:rsidRDefault="00464068" w:rsidP="00464068">
      <w:pPr>
        <w:suppressAutoHyphens/>
        <w:ind w:firstLine="709"/>
        <w:jc w:val="both"/>
        <w:rPr>
          <w:rFonts w:asciiTheme="minorHAnsi" w:hAnsiTheme="minorHAnsi" w:cs="Arial"/>
          <w:sz w:val="23"/>
          <w:szCs w:val="23"/>
          <w:lang w:eastAsia="ar-SA"/>
        </w:rPr>
      </w:pPr>
    </w:p>
    <w:p w:rsidR="00464068" w:rsidRPr="00464068" w:rsidRDefault="00464068" w:rsidP="00464068">
      <w:pPr>
        <w:suppressAutoHyphens/>
        <w:ind w:firstLine="709"/>
        <w:jc w:val="both"/>
        <w:rPr>
          <w:rFonts w:asciiTheme="minorHAnsi" w:hAnsiTheme="minorHAnsi" w:cs="Arial"/>
          <w:sz w:val="23"/>
          <w:szCs w:val="23"/>
          <w:lang w:eastAsia="ar-SA"/>
        </w:rPr>
      </w:pPr>
      <w:r w:rsidRPr="00464068">
        <w:rPr>
          <w:rFonts w:asciiTheme="minorHAnsi" w:hAnsiTheme="minorHAnsi" w:cs="Arial"/>
          <w:b/>
          <w:sz w:val="23"/>
          <w:szCs w:val="23"/>
          <w:lang w:eastAsia="ar-SA"/>
        </w:rPr>
        <w:t>Art. 29.</w:t>
      </w:r>
      <w:r w:rsidRPr="00464068">
        <w:rPr>
          <w:rFonts w:asciiTheme="minorHAnsi" w:hAnsiTheme="minorHAnsi" w:cs="Arial"/>
          <w:sz w:val="23"/>
          <w:szCs w:val="23"/>
          <w:lang w:eastAsia="ar-SA"/>
        </w:rPr>
        <w:t xml:space="preserve"> Esta lei entra em vigor a partir da data de sua publicação.</w:t>
      </w:r>
    </w:p>
    <w:p w:rsidR="00464068" w:rsidRPr="00464068" w:rsidRDefault="00464068" w:rsidP="00464068">
      <w:pPr>
        <w:suppressAutoHyphens/>
        <w:ind w:firstLine="709"/>
        <w:jc w:val="both"/>
        <w:rPr>
          <w:rFonts w:asciiTheme="minorHAnsi" w:hAnsiTheme="minorHAnsi" w:cs="Arial"/>
          <w:sz w:val="23"/>
          <w:szCs w:val="23"/>
          <w:lang w:eastAsia="ar-SA"/>
        </w:rPr>
      </w:pPr>
    </w:p>
    <w:p w:rsidR="00464068" w:rsidRPr="00464068" w:rsidRDefault="00464068" w:rsidP="00464068">
      <w:pPr>
        <w:suppressAutoHyphens/>
        <w:ind w:firstLine="709"/>
        <w:jc w:val="both"/>
        <w:rPr>
          <w:rFonts w:asciiTheme="minorHAnsi" w:hAnsiTheme="minorHAnsi" w:cs="Arial"/>
          <w:sz w:val="23"/>
          <w:szCs w:val="23"/>
          <w:lang w:eastAsia="ar-SA"/>
        </w:rPr>
      </w:pPr>
    </w:p>
    <w:p w:rsidR="00AD5C79" w:rsidRPr="000D206E" w:rsidRDefault="00AD5C79" w:rsidP="00AD5C79">
      <w:pPr>
        <w:jc w:val="both"/>
        <w:rPr>
          <w:rFonts w:asciiTheme="minorHAnsi" w:hAnsiTheme="minorHAnsi" w:cs="Arial"/>
          <w:b/>
          <w:sz w:val="23"/>
          <w:szCs w:val="23"/>
        </w:rPr>
      </w:pPr>
      <w:r w:rsidRPr="000D206E">
        <w:rPr>
          <w:rFonts w:asciiTheme="minorHAnsi" w:hAnsiTheme="minorHAnsi" w:cs="Arial"/>
          <w:b/>
          <w:sz w:val="23"/>
          <w:szCs w:val="23"/>
        </w:rPr>
        <w:t>GABINETE DO PREFEITO MUNICIPAL</w:t>
      </w:r>
    </w:p>
    <w:p w:rsidR="00AD5C79" w:rsidRPr="000D206E" w:rsidRDefault="00AD5C79" w:rsidP="00AD5C79">
      <w:pPr>
        <w:jc w:val="both"/>
        <w:rPr>
          <w:rFonts w:asciiTheme="minorHAnsi" w:hAnsiTheme="minorHAnsi" w:cs="Arial"/>
          <w:b/>
          <w:sz w:val="23"/>
          <w:szCs w:val="23"/>
        </w:rPr>
      </w:pPr>
      <w:r w:rsidRPr="000D206E">
        <w:rPr>
          <w:rFonts w:asciiTheme="minorHAnsi" w:hAnsiTheme="minorHAnsi" w:cs="Arial"/>
          <w:b/>
          <w:sz w:val="23"/>
          <w:szCs w:val="23"/>
        </w:rPr>
        <w:t>SEBERI-RS, 02 DE ABRIL DE 2019.</w:t>
      </w:r>
    </w:p>
    <w:p w:rsidR="00AD5C79" w:rsidRDefault="00AD5C79" w:rsidP="00AD5C79">
      <w:pPr>
        <w:ind w:firstLine="708"/>
        <w:jc w:val="center"/>
        <w:rPr>
          <w:rFonts w:asciiTheme="minorHAnsi" w:hAnsiTheme="minorHAnsi" w:cs="Arial"/>
          <w:b/>
          <w:sz w:val="23"/>
          <w:szCs w:val="23"/>
        </w:rPr>
      </w:pPr>
    </w:p>
    <w:p w:rsidR="00AD5C79" w:rsidRDefault="00AD5C79" w:rsidP="00AD5C79">
      <w:pPr>
        <w:ind w:firstLine="708"/>
        <w:jc w:val="center"/>
        <w:rPr>
          <w:rFonts w:asciiTheme="minorHAnsi" w:hAnsiTheme="minorHAnsi" w:cs="Arial"/>
          <w:b/>
          <w:sz w:val="23"/>
          <w:szCs w:val="23"/>
        </w:rPr>
      </w:pPr>
    </w:p>
    <w:p w:rsidR="00AD5C79" w:rsidRPr="000D206E" w:rsidRDefault="00AD5C79" w:rsidP="00AD5C79">
      <w:pPr>
        <w:ind w:firstLine="708"/>
        <w:jc w:val="center"/>
        <w:rPr>
          <w:rFonts w:asciiTheme="minorHAnsi" w:hAnsiTheme="minorHAnsi" w:cs="Arial"/>
          <w:b/>
          <w:sz w:val="23"/>
          <w:szCs w:val="23"/>
        </w:rPr>
      </w:pPr>
      <w:r w:rsidRPr="000D206E">
        <w:rPr>
          <w:rFonts w:asciiTheme="minorHAnsi" w:hAnsiTheme="minorHAnsi" w:cs="Arial"/>
          <w:b/>
          <w:sz w:val="23"/>
          <w:szCs w:val="23"/>
        </w:rPr>
        <w:t>CLEITON BONADIMAN</w:t>
      </w:r>
    </w:p>
    <w:p w:rsidR="00AD5C79" w:rsidRPr="000D206E" w:rsidRDefault="00AD5C79" w:rsidP="00AD5C79">
      <w:pPr>
        <w:ind w:firstLine="708"/>
        <w:jc w:val="center"/>
        <w:rPr>
          <w:rFonts w:asciiTheme="minorHAnsi" w:hAnsiTheme="minorHAnsi" w:cs="Arial"/>
          <w:b/>
          <w:sz w:val="23"/>
          <w:szCs w:val="23"/>
        </w:rPr>
      </w:pPr>
      <w:r w:rsidRPr="000D206E">
        <w:rPr>
          <w:rFonts w:asciiTheme="minorHAnsi" w:hAnsiTheme="minorHAnsi" w:cs="Arial"/>
          <w:b/>
          <w:sz w:val="23"/>
          <w:szCs w:val="23"/>
        </w:rPr>
        <w:t xml:space="preserve">  PREFEITO MUNICIPAL </w:t>
      </w:r>
    </w:p>
    <w:p w:rsidR="00AD5C79" w:rsidRDefault="00AD5C79" w:rsidP="00AD5C79">
      <w:pPr>
        <w:jc w:val="both"/>
        <w:rPr>
          <w:rFonts w:asciiTheme="minorHAnsi" w:hAnsiTheme="minorHAnsi" w:cs="Arial"/>
          <w:b/>
          <w:sz w:val="23"/>
          <w:szCs w:val="23"/>
        </w:rPr>
      </w:pPr>
    </w:p>
    <w:p w:rsidR="00AD5C79" w:rsidRPr="000D206E" w:rsidRDefault="00AD5C79" w:rsidP="00AD5C79">
      <w:pPr>
        <w:jc w:val="both"/>
        <w:rPr>
          <w:rFonts w:asciiTheme="minorHAnsi" w:hAnsiTheme="minorHAnsi" w:cs="Arial"/>
          <w:b/>
          <w:sz w:val="23"/>
          <w:szCs w:val="23"/>
        </w:rPr>
      </w:pPr>
      <w:r w:rsidRPr="000D206E">
        <w:rPr>
          <w:rFonts w:asciiTheme="minorHAnsi" w:hAnsiTheme="minorHAnsi" w:cs="Arial"/>
          <w:b/>
          <w:sz w:val="23"/>
          <w:szCs w:val="23"/>
        </w:rPr>
        <w:t>REGISTRE-SE E PUBLIQUE-SE</w:t>
      </w:r>
    </w:p>
    <w:p w:rsidR="00AD5C79" w:rsidRPr="000D206E" w:rsidRDefault="00AD5C79" w:rsidP="00AD5C79">
      <w:pPr>
        <w:jc w:val="both"/>
        <w:rPr>
          <w:rFonts w:asciiTheme="minorHAnsi" w:hAnsiTheme="minorHAnsi" w:cs="Arial"/>
          <w:b/>
          <w:sz w:val="23"/>
          <w:szCs w:val="23"/>
        </w:rPr>
      </w:pPr>
    </w:p>
    <w:p w:rsidR="00AD5C79" w:rsidRPr="000D206E" w:rsidRDefault="00AD5C79" w:rsidP="00AD5C79">
      <w:pPr>
        <w:jc w:val="both"/>
        <w:rPr>
          <w:rFonts w:asciiTheme="minorHAnsi" w:hAnsiTheme="minorHAnsi" w:cs="Arial"/>
          <w:b/>
          <w:sz w:val="23"/>
          <w:szCs w:val="23"/>
        </w:rPr>
      </w:pPr>
    </w:p>
    <w:p w:rsidR="00AD5C79" w:rsidRPr="000D206E" w:rsidRDefault="00AD5C79" w:rsidP="00AD5C79">
      <w:pPr>
        <w:jc w:val="both"/>
        <w:rPr>
          <w:rFonts w:asciiTheme="minorHAnsi" w:hAnsiTheme="minorHAnsi" w:cs="Arial"/>
          <w:b/>
          <w:sz w:val="23"/>
          <w:szCs w:val="23"/>
        </w:rPr>
      </w:pPr>
      <w:r w:rsidRPr="000D206E">
        <w:rPr>
          <w:rFonts w:asciiTheme="minorHAnsi" w:hAnsiTheme="minorHAnsi" w:cs="Arial"/>
          <w:b/>
          <w:sz w:val="23"/>
          <w:szCs w:val="23"/>
        </w:rPr>
        <w:t>MARIEL FERNANDA FIGUEIREDO</w:t>
      </w:r>
    </w:p>
    <w:p w:rsidR="00AD5C79" w:rsidRPr="000D206E" w:rsidRDefault="00AD5C79" w:rsidP="00AD5C79">
      <w:pPr>
        <w:jc w:val="both"/>
        <w:rPr>
          <w:rFonts w:asciiTheme="minorHAnsi" w:hAnsiTheme="minorHAnsi" w:cs="Arial"/>
          <w:b/>
          <w:sz w:val="23"/>
          <w:szCs w:val="23"/>
        </w:rPr>
      </w:pPr>
      <w:r w:rsidRPr="000D206E">
        <w:rPr>
          <w:rFonts w:asciiTheme="minorHAnsi" w:hAnsiTheme="minorHAnsi" w:cs="Arial"/>
          <w:b/>
          <w:sz w:val="23"/>
          <w:szCs w:val="23"/>
        </w:rPr>
        <w:t>SECRETÁRIA MUN. DA ADMINISRAÇÃO E PLANEJAMENTO</w:t>
      </w:r>
    </w:p>
    <w:p w:rsidR="00464068" w:rsidRPr="00464068" w:rsidRDefault="00464068" w:rsidP="00464068">
      <w:pPr>
        <w:suppressAutoHyphens/>
        <w:jc w:val="center"/>
        <w:outlineLvl w:val="5"/>
        <w:rPr>
          <w:rFonts w:asciiTheme="minorHAnsi" w:hAnsiTheme="minorHAnsi" w:cs="Arial"/>
          <w:b/>
          <w:bCs/>
          <w:sz w:val="23"/>
          <w:szCs w:val="23"/>
          <w:lang w:eastAsia="ar-SA"/>
        </w:rPr>
      </w:pPr>
    </w:p>
    <w:p w:rsidR="00464068" w:rsidRPr="00464068" w:rsidRDefault="00464068" w:rsidP="00464068">
      <w:pPr>
        <w:suppressAutoHyphens/>
        <w:jc w:val="center"/>
        <w:outlineLvl w:val="5"/>
        <w:rPr>
          <w:rFonts w:asciiTheme="minorHAnsi" w:hAnsiTheme="minorHAnsi" w:cs="Arial"/>
          <w:b/>
          <w:bCs/>
          <w:sz w:val="23"/>
          <w:szCs w:val="23"/>
          <w:lang w:eastAsia="ar-SA"/>
        </w:rPr>
      </w:pPr>
    </w:p>
    <w:p w:rsidR="00464068" w:rsidRPr="00464068" w:rsidRDefault="00464068" w:rsidP="0046406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ANEXO I</w:t>
      </w:r>
    </w:p>
    <w:p w:rsidR="00464068" w:rsidRPr="00464068" w:rsidRDefault="00464068" w:rsidP="0046406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TABELA DE ATIVIDADES LICENCIÁVEIS,</w:t>
      </w:r>
    </w:p>
    <w:p w:rsidR="00464068" w:rsidRPr="00464068" w:rsidRDefault="00464068" w:rsidP="0046406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E OU, AUTORIZÁVEIS</w:t>
      </w: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43"/>
        <w:gridCol w:w="2364"/>
        <w:gridCol w:w="28"/>
        <w:gridCol w:w="15"/>
        <w:gridCol w:w="15"/>
        <w:gridCol w:w="108"/>
        <w:gridCol w:w="304"/>
        <w:gridCol w:w="9"/>
        <w:gridCol w:w="849"/>
        <w:gridCol w:w="94"/>
        <w:gridCol w:w="31"/>
        <w:gridCol w:w="293"/>
        <w:gridCol w:w="9"/>
        <w:gridCol w:w="434"/>
        <w:gridCol w:w="143"/>
        <w:gridCol w:w="122"/>
        <w:gridCol w:w="284"/>
        <w:gridCol w:w="9"/>
        <w:gridCol w:w="578"/>
        <w:gridCol w:w="120"/>
        <w:gridCol w:w="427"/>
        <w:gridCol w:w="9"/>
        <w:gridCol w:w="291"/>
        <w:gridCol w:w="144"/>
        <w:gridCol w:w="120"/>
        <w:gridCol w:w="428"/>
        <w:gridCol w:w="9"/>
        <w:gridCol w:w="291"/>
        <w:gridCol w:w="125"/>
        <w:gridCol w:w="19"/>
        <w:gridCol w:w="690"/>
        <w:gridCol w:w="9"/>
        <w:gridCol w:w="135"/>
        <w:gridCol w:w="15"/>
        <w:gridCol w:w="975"/>
        <w:gridCol w:w="18"/>
      </w:tblGrid>
      <w:tr w:rsidR="00464068" w:rsidRPr="00464068" w:rsidTr="00DB7738">
        <w:tc>
          <w:tcPr>
            <w:tcW w:w="992" w:type="dxa"/>
            <w:gridSpan w:val="2"/>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RAMO</w:t>
            </w:r>
          </w:p>
        </w:tc>
        <w:tc>
          <w:tcPr>
            <w:tcW w:w="2530"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DESCRIÇÃO</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ATIVIDADE</w:t>
            </w:r>
          </w:p>
        </w:tc>
        <w:tc>
          <w:tcPr>
            <w:tcW w:w="1287"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UNIDADE DE MEDIDA PORTE</w:t>
            </w:r>
          </w:p>
        </w:tc>
        <w:tc>
          <w:tcPr>
            <w:tcW w:w="1001"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POTENC POLUID</w:t>
            </w:r>
          </w:p>
        </w:tc>
        <w:tc>
          <w:tcPr>
            <w:tcW w:w="991"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MÍNIMO</w:t>
            </w:r>
          </w:p>
        </w:tc>
        <w:tc>
          <w:tcPr>
            <w:tcW w:w="991"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PEQUEO</w:t>
            </w:r>
          </w:p>
        </w:tc>
        <w:tc>
          <w:tcPr>
            <w:tcW w:w="853"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MÉDIO</w:t>
            </w:r>
          </w:p>
        </w:tc>
        <w:tc>
          <w:tcPr>
            <w:tcW w:w="853"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GRAN</w:t>
            </w:r>
          </w:p>
        </w:tc>
        <w:tc>
          <w:tcPr>
            <w:tcW w:w="1008" w:type="dxa"/>
            <w:gridSpan w:val="3"/>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EXCEP.</w:t>
            </w:r>
          </w:p>
        </w:tc>
      </w:tr>
      <w:tr w:rsidR="00464068" w:rsidRPr="00464068" w:rsidTr="00DB7738">
        <w:trPr>
          <w:trHeight w:val="268"/>
        </w:trPr>
        <w:tc>
          <w:tcPr>
            <w:tcW w:w="10506" w:type="dxa"/>
            <w:gridSpan w:val="37"/>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AUTORIZAÇÕES - ÁREA URBANA</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OBRA CIVIL E MANEJO FLORESTAL</w:t>
            </w:r>
          </w:p>
        </w:tc>
      </w:tr>
      <w:tr w:rsidR="00464068" w:rsidRPr="00464068" w:rsidTr="00DB7738">
        <w:trPr>
          <w:trHeight w:val="26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10-10</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Limpeza de terreno sem supressão de vegetação arbórea</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+ 1.000</w:t>
            </w:r>
          </w:p>
        </w:tc>
      </w:tr>
      <w:tr w:rsidR="00464068" w:rsidRPr="00464068" w:rsidTr="00DB7738">
        <w:trPr>
          <w:trHeight w:val="26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10-11</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Limpeza de terreno com supressão, e ou, destoca mecânica, de vegetação arbórea de espécies exóticas</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+ 1.000</w:t>
            </w:r>
          </w:p>
        </w:tc>
      </w:tr>
      <w:tr w:rsidR="00464068" w:rsidRPr="00464068" w:rsidTr="00DB7738">
        <w:trPr>
          <w:trHeight w:val="26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10-12</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Limpeza de terreno com supressão, e ou, destoca mecânica, de vegetação arbórea de espécies nativas</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10-13</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Corte/Escavo e Aterro/Nivelamento sem supressão de vegetação com ou sem material de empréstimo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+ 500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10-14</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Corte/Escavo e Aterro/Nivelamento com supressão de vegetação, com ou sem material de empréstimo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+ 500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10-15</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Detonação - Desmonte de Rocha para fins de não extração mineral, </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 Plano de Fogo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Desmonte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10-16</w:t>
            </w:r>
          </w:p>
        </w:tc>
        <w:tc>
          <w:tcPr>
            <w:tcW w:w="2530" w:type="dxa"/>
            <w:gridSpan w:val="5"/>
            <w:shd w:val="clear" w:color="auto" w:fill="FFFFFF"/>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Abertura/Manutenção de Vias/Ruas, e Logradouros Públicos, não vinculadas a instalação de loteamento, e sem supressão de vegetação </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10-17</w:t>
            </w:r>
          </w:p>
        </w:tc>
        <w:tc>
          <w:tcPr>
            <w:tcW w:w="2530" w:type="dxa"/>
            <w:gridSpan w:val="5"/>
            <w:shd w:val="clear" w:color="auto" w:fill="FFFFFF"/>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Abertura/Manutenção de Vias/Ruas, e Logradouros Públicos, não vinculadas a instalação de loteamento, com supressão de vegetação </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10-18</w:t>
            </w:r>
          </w:p>
          <w:p w:rsidR="00464068" w:rsidRPr="00464068" w:rsidRDefault="00464068" w:rsidP="00DB7738">
            <w:pPr>
              <w:jc w:val="center"/>
              <w:rPr>
                <w:rFonts w:asciiTheme="minorHAnsi" w:eastAsia="Calibri" w:hAnsiTheme="minorHAnsi" w:cs="Arial"/>
                <w:sz w:val="23"/>
                <w:szCs w:val="23"/>
                <w:lang w:eastAsia="en-US"/>
              </w:rPr>
            </w:pP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Abertura/Manutenção / Reforma de Canal (drenagem pluvial) sem supressão de vegetação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r w:rsidRPr="00464068">
              <w:rPr>
                <w:rFonts w:asciiTheme="minorHAnsi" w:eastAsia="Calibri" w:hAnsiTheme="minorHAnsi" w:cs="Arial"/>
                <w:sz w:val="23"/>
                <w:szCs w:val="23"/>
                <w:lang w:eastAsia="en-US"/>
              </w:rPr>
              <w:t>10-19</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highlight w:val="yellow"/>
                <w:lang w:eastAsia="en-US"/>
              </w:rPr>
            </w:pPr>
            <w:r w:rsidRPr="00464068">
              <w:rPr>
                <w:rFonts w:asciiTheme="minorHAnsi" w:eastAsia="Calibri" w:hAnsiTheme="minorHAnsi" w:cs="Arial"/>
                <w:sz w:val="23"/>
                <w:szCs w:val="23"/>
                <w:lang w:eastAsia="en-US"/>
              </w:rPr>
              <w:t>Abertura/Manutenção/ Reforma de Canal (drenagem pluvial) com supressão de vegetação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10-20</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Canalização de drenagem pluvial, não vinculada a instalação de parcelamento do solo, e sem supressão de vegetação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10-21</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Canalização de drenagem pluvial, não vinculada a instalação de parcelamento do solo, e com supressão de vegetação</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10-22</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Sistema Individual de Tratamento Cloacal, (Fossa, Filtro, Sumidouro)</w:t>
            </w:r>
          </w:p>
        </w:tc>
        <w:tc>
          <w:tcPr>
            <w:tcW w:w="6984" w:type="dxa"/>
            <w:gridSpan w:val="30"/>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10-23</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Desmanche de Edificações, residenciais, com área construída até de 70,00 m²</w:t>
            </w:r>
          </w:p>
        </w:tc>
        <w:tc>
          <w:tcPr>
            <w:tcW w:w="6984" w:type="dxa"/>
            <w:gridSpan w:val="30"/>
            <w:shd w:val="clear" w:color="auto" w:fill="auto"/>
          </w:tcPr>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10-24</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Construção de Edificações residenciais, com área construída até de 70,00 m²</w:t>
            </w:r>
          </w:p>
        </w:tc>
        <w:tc>
          <w:tcPr>
            <w:tcW w:w="6984" w:type="dxa"/>
            <w:gridSpan w:val="30"/>
            <w:shd w:val="clear" w:color="auto" w:fill="auto"/>
          </w:tcPr>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10-25</w:t>
            </w:r>
          </w:p>
        </w:tc>
        <w:tc>
          <w:tcPr>
            <w:tcW w:w="2530" w:type="dxa"/>
            <w:gridSpan w:val="5"/>
            <w:shd w:val="clear" w:color="auto" w:fill="FFFFFF"/>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Manutenção de Pontes, Pontilhos, Bueiros, Canais aberta, e ou, fechada, de Curso D'agua Natural</w:t>
            </w:r>
          </w:p>
        </w:tc>
        <w:tc>
          <w:tcPr>
            <w:tcW w:w="1287" w:type="dxa"/>
            <w:gridSpan w:val="5"/>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Comprimento (m)</w:t>
            </w:r>
          </w:p>
        </w:tc>
        <w:tc>
          <w:tcPr>
            <w:tcW w:w="1001" w:type="dxa"/>
            <w:gridSpan w:val="5"/>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1" w:type="dxa"/>
            <w:gridSpan w:val="5"/>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853" w:type="dxa"/>
            <w:gridSpan w:val="4"/>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1008" w:type="dxa"/>
            <w:gridSpan w:val="3"/>
            <w:shd w:val="clear" w:color="auto" w:fill="FFFFFF"/>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10-26</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Poda de árvores nativas e/ou exóticas</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un.</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10-27</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Supressão, com ou sem aproveitamento, de matéria prima, de árvores plantadas, não protegidas, isoladas de espécies, nativas e/ou exóticas</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un.</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10-28</w:t>
            </w:r>
          </w:p>
        </w:tc>
        <w:tc>
          <w:tcPr>
            <w:tcW w:w="2530"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Supressão, com ou sem aproveitamento, da matéria prima, de árvores de espécies nativas naturais isoladas </w:t>
            </w:r>
          </w:p>
        </w:tc>
        <w:tc>
          <w:tcPr>
            <w:tcW w:w="1287" w:type="dxa"/>
            <w:gridSpan w:val="5"/>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r w:rsidRPr="00464068">
              <w:rPr>
                <w:rFonts w:asciiTheme="minorHAnsi" w:eastAsia="Calibri" w:hAnsiTheme="minorHAnsi" w:cs="Arial"/>
                <w:sz w:val="23"/>
                <w:szCs w:val="23"/>
                <w:lang w:eastAsia="en-US"/>
              </w:rPr>
              <w:t>un.</w:t>
            </w:r>
          </w:p>
        </w:tc>
        <w:tc>
          <w:tcPr>
            <w:tcW w:w="1001" w:type="dxa"/>
            <w:gridSpan w:val="5"/>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10-29</w:t>
            </w:r>
          </w:p>
        </w:tc>
        <w:tc>
          <w:tcPr>
            <w:tcW w:w="2530"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Transplante de árvores nativas, consideradas imunes ao corte </w:t>
            </w:r>
          </w:p>
        </w:tc>
        <w:tc>
          <w:tcPr>
            <w:tcW w:w="1287" w:type="dxa"/>
            <w:gridSpan w:val="5"/>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cs="Arial"/>
                <w:sz w:val="23"/>
                <w:szCs w:val="23"/>
                <w:lang w:eastAsia="en-US"/>
              </w:rPr>
              <w:t>un.</w:t>
            </w:r>
          </w:p>
        </w:tc>
        <w:tc>
          <w:tcPr>
            <w:tcW w:w="1001" w:type="dxa"/>
            <w:gridSpan w:val="5"/>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10-30</w:t>
            </w:r>
          </w:p>
        </w:tc>
        <w:tc>
          <w:tcPr>
            <w:tcW w:w="2530"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Corte e aproveitamento de espécies nativas Plantadas, protegidas</w:t>
            </w:r>
          </w:p>
        </w:tc>
        <w:tc>
          <w:tcPr>
            <w:tcW w:w="1287"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m³</w:t>
            </w:r>
          </w:p>
        </w:tc>
        <w:tc>
          <w:tcPr>
            <w:tcW w:w="1001" w:type="dxa"/>
            <w:gridSpan w:val="5"/>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Até</w:t>
            </w:r>
          </w:p>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5</w:t>
            </w:r>
          </w:p>
        </w:tc>
        <w:tc>
          <w:tcPr>
            <w:tcW w:w="991" w:type="dxa"/>
            <w:gridSpan w:val="5"/>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Até</w:t>
            </w:r>
          </w:p>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Até</w:t>
            </w:r>
          </w:p>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20</w:t>
            </w:r>
          </w:p>
        </w:tc>
        <w:tc>
          <w:tcPr>
            <w:tcW w:w="853" w:type="dxa"/>
            <w:gridSpan w:val="4"/>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Até</w:t>
            </w:r>
          </w:p>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50</w:t>
            </w:r>
          </w:p>
        </w:tc>
        <w:tc>
          <w:tcPr>
            <w:tcW w:w="1008" w:type="dxa"/>
            <w:gridSpan w:val="3"/>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50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10-35</w:t>
            </w:r>
          </w:p>
        </w:tc>
        <w:tc>
          <w:tcPr>
            <w:tcW w:w="2530"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Prestação de Serviço de Dedetização </w:t>
            </w:r>
          </w:p>
        </w:tc>
        <w:tc>
          <w:tcPr>
            <w:tcW w:w="6984" w:type="dxa"/>
            <w:gridSpan w:val="30"/>
            <w:shd w:val="clear" w:color="auto" w:fill="auto"/>
          </w:tcPr>
          <w:p w:rsidR="00464068" w:rsidRPr="00464068" w:rsidRDefault="00464068" w:rsidP="00DB7738">
            <w:pPr>
              <w:spacing w:after="200" w:line="276" w:lineRule="auto"/>
              <w:rPr>
                <w:rFonts w:asciiTheme="minorHAnsi" w:eastAsia="Calibri" w:hAnsiTheme="minorHAnsi"/>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10506" w:type="dxa"/>
            <w:gridSpan w:val="37"/>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AUTORIZAÇÕES - ÁREA RURAL</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OBRA CIVIL, MANEJO FLORESTAL E PRESTAÇÃO DE SERVIÇOS</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Nivelamento de solo/ Terraplenagem/ corte e aterro, sem supressão de vegetação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50-11</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Corte/Escavo e Aterro/Nivelamento sem supressão de vegetação, com ou sem material de empréstimo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50-12</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Destoca Mecânica com destinação do material em leiras, e ou, valas, sem manejo florestal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50-13</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Manutenção de Canais de Drenagem sem supressão de vegetação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50-14</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Manutenção de Canais de Drenagem com supressão de vegetação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50-15</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Abertura/Manutenção de Valos de condução de águas pluviais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50-16</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Manutenção de Bueiro, Pontes e Pontilhões, sem supressão de vegetação</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50-17</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Manutenção de Bueiro, Pontes e Pontilhões, com supressão de vegetação</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ALTO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50-18</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Bueiro e Pontilhões, sem supressão de vegetação</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50-19</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Bueiro, e Pontilhões, com supressão de vegetação</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ALTO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Destinação de pedras </w:t>
            </w:r>
            <w:proofErr w:type="spellStart"/>
            <w:r w:rsidRPr="00464068">
              <w:rPr>
                <w:rFonts w:asciiTheme="minorHAnsi" w:eastAsia="Calibri" w:hAnsiTheme="minorHAnsi" w:cs="Arial"/>
                <w:sz w:val="23"/>
                <w:szCs w:val="23"/>
                <w:lang w:eastAsia="en-US"/>
              </w:rPr>
              <w:t>enleiradas</w:t>
            </w:r>
            <w:proofErr w:type="spellEnd"/>
            <w:r w:rsidRPr="00464068">
              <w:rPr>
                <w:rFonts w:asciiTheme="minorHAnsi" w:eastAsia="Calibri" w:hAnsiTheme="minorHAnsi" w:cs="Arial"/>
                <w:sz w:val="23"/>
                <w:szCs w:val="23"/>
                <w:lang w:eastAsia="en-US"/>
              </w:rPr>
              <w:t>, em valas, sem supressão de vegetação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(leira + vala) 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50-21</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Destinação de pedras </w:t>
            </w:r>
            <w:proofErr w:type="spellStart"/>
            <w:r w:rsidRPr="00464068">
              <w:rPr>
                <w:rFonts w:asciiTheme="minorHAnsi" w:eastAsia="Calibri" w:hAnsiTheme="minorHAnsi" w:cs="Arial"/>
                <w:sz w:val="23"/>
                <w:szCs w:val="23"/>
                <w:lang w:eastAsia="en-US"/>
              </w:rPr>
              <w:t>enleiradas</w:t>
            </w:r>
            <w:proofErr w:type="spellEnd"/>
            <w:r w:rsidRPr="00464068">
              <w:rPr>
                <w:rFonts w:asciiTheme="minorHAnsi" w:eastAsia="Calibri" w:hAnsiTheme="minorHAnsi" w:cs="Arial"/>
                <w:sz w:val="23"/>
                <w:szCs w:val="23"/>
                <w:lang w:eastAsia="en-US"/>
              </w:rPr>
              <w:t>, em valas, com supressão de vegetação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(leira + vala) 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50-22</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Catação de pedras </w:t>
            </w:r>
            <w:proofErr w:type="spellStart"/>
            <w:r w:rsidRPr="00464068">
              <w:rPr>
                <w:rFonts w:asciiTheme="minorHAnsi" w:eastAsia="Calibri" w:hAnsiTheme="minorHAnsi" w:cs="Arial"/>
                <w:sz w:val="23"/>
                <w:szCs w:val="23"/>
                <w:lang w:eastAsia="en-US"/>
              </w:rPr>
              <w:t>aflorantes</w:t>
            </w:r>
            <w:proofErr w:type="spellEnd"/>
            <w:r w:rsidRPr="00464068">
              <w:rPr>
                <w:rFonts w:asciiTheme="minorHAnsi" w:eastAsia="Calibri" w:hAnsiTheme="minorHAnsi" w:cs="Arial"/>
                <w:sz w:val="23"/>
                <w:szCs w:val="23"/>
                <w:lang w:eastAsia="en-US"/>
              </w:rPr>
              <w:t xml:space="preserve"> com destino em Leiras/ Valas, sem supressão de vegetação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50-23</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Catação de pedras </w:t>
            </w:r>
            <w:proofErr w:type="spellStart"/>
            <w:r w:rsidRPr="00464068">
              <w:rPr>
                <w:rFonts w:asciiTheme="minorHAnsi" w:eastAsia="Calibri" w:hAnsiTheme="minorHAnsi" w:cs="Arial"/>
                <w:sz w:val="23"/>
                <w:szCs w:val="23"/>
                <w:lang w:eastAsia="en-US"/>
              </w:rPr>
              <w:t>aflorantes</w:t>
            </w:r>
            <w:proofErr w:type="spellEnd"/>
            <w:r w:rsidRPr="00464068">
              <w:rPr>
                <w:rFonts w:asciiTheme="minorHAnsi" w:eastAsia="Calibri" w:hAnsiTheme="minorHAnsi" w:cs="Arial"/>
                <w:sz w:val="23"/>
                <w:szCs w:val="23"/>
                <w:lang w:eastAsia="en-US"/>
              </w:rPr>
              <w:t xml:space="preserve"> com destino em Leiras/ Valas, com supressão de vegetação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50-24</w:t>
            </w: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 Manutenção de silo trincheira/ bacia de contenção (águas pluviais) /Cisterna de </w:t>
            </w:r>
            <w:proofErr w:type="spellStart"/>
            <w:r w:rsidRPr="00464068">
              <w:rPr>
                <w:rFonts w:asciiTheme="minorHAnsi" w:eastAsia="Calibri" w:hAnsiTheme="minorHAnsi" w:cs="Arial"/>
                <w:sz w:val="23"/>
                <w:szCs w:val="23"/>
                <w:lang w:eastAsia="en-US"/>
              </w:rPr>
              <w:t>reservação</w:t>
            </w:r>
            <w:proofErr w:type="spellEnd"/>
            <w:r w:rsidRPr="00464068">
              <w:rPr>
                <w:rFonts w:asciiTheme="minorHAnsi" w:eastAsia="Calibri" w:hAnsiTheme="minorHAnsi" w:cs="Arial"/>
                <w:sz w:val="23"/>
                <w:szCs w:val="23"/>
                <w:lang w:eastAsia="en-US"/>
              </w:rPr>
              <w:t xml:space="preserve"> d’água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50-25</w:t>
            </w:r>
          </w:p>
          <w:p w:rsidR="00464068" w:rsidRPr="00464068" w:rsidRDefault="00464068" w:rsidP="00DB7738">
            <w:pPr>
              <w:jc w:val="center"/>
              <w:rPr>
                <w:rFonts w:asciiTheme="minorHAnsi" w:eastAsia="Calibri" w:hAnsiTheme="minorHAnsi" w:cs="Arial"/>
                <w:sz w:val="23"/>
                <w:szCs w:val="23"/>
                <w:lang w:eastAsia="en-US"/>
              </w:rPr>
            </w:pP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Eliminação mecânico de voçoroca com e sem supressão de vegetação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spacing w:after="200"/>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50-26</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Vala séptica para destinação de animais mortos de Grande Porte</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ALTO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50-27</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highlight w:val="magenta"/>
                <w:lang w:eastAsia="en-US"/>
              </w:rPr>
            </w:pPr>
            <w:r w:rsidRPr="00464068">
              <w:rPr>
                <w:rFonts w:asciiTheme="minorHAnsi" w:eastAsia="Calibri" w:hAnsiTheme="minorHAnsi" w:cs="Arial"/>
                <w:sz w:val="23"/>
                <w:szCs w:val="23"/>
                <w:lang w:eastAsia="en-US"/>
              </w:rPr>
              <w:t>Manutenção de Maciços de reservatórios d’água (Açude/Barragem), com e sem manejo florestal.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50-28</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highlight w:val="magenta"/>
                <w:lang w:eastAsia="en-US"/>
              </w:rPr>
            </w:pPr>
            <w:r w:rsidRPr="00464068">
              <w:rPr>
                <w:rFonts w:asciiTheme="minorHAnsi" w:eastAsia="Calibri" w:hAnsiTheme="minorHAnsi" w:cs="Arial"/>
                <w:sz w:val="23"/>
                <w:szCs w:val="23"/>
                <w:lang w:eastAsia="en-US"/>
              </w:rPr>
              <w:t>Manutenção de Área e Alague de reservatórios d’água (Açude/Barragem), com e sem manejo florestal.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 Alague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50-29</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 e Manutenção de Bebedouros de </w:t>
            </w:r>
            <w:proofErr w:type="spellStart"/>
            <w:r w:rsidRPr="00464068">
              <w:rPr>
                <w:rFonts w:asciiTheme="minorHAnsi" w:eastAsia="Calibri" w:hAnsiTheme="minorHAnsi" w:cs="Arial"/>
                <w:sz w:val="23"/>
                <w:szCs w:val="23"/>
                <w:lang w:eastAsia="en-US"/>
              </w:rPr>
              <w:t>dessedentação</w:t>
            </w:r>
            <w:proofErr w:type="spellEnd"/>
            <w:r w:rsidRPr="00464068">
              <w:rPr>
                <w:rFonts w:asciiTheme="minorHAnsi" w:eastAsia="Calibri" w:hAnsiTheme="minorHAnsi" w:cs="Arial"/>
                <w:sz w:val="23"/>
                <w:szCs w:val="23"/>
                <w:lang w:eastAsia="en-US"/>
              </w:rPr>
              <w:t xml:space="preserve"> Animal de Até 250,00 m² Lamina de água, com ou sem supressão de vegetação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ALTO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Instalação de Sistema Individual de Tratamento Cloacal, (Fossa, Filtro, Sumidouro)</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50-31</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Desmanche de Edificações, residenciais, com área construída até de 70,00 m²</w:t>
            </w:r>
          </w:p>
        </w:tc>
        <w:tc>
          <w:tcPr>
            <w:tcW w:w="7107" w:type="dxa"/>
            <w:gridSpan w:val="32"/>
            <w:shd w:val="clear" w:color="auto" w:fill="auto"/>
          </w:tcPr>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50-32</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Construção de Edificações residenciais, com área construída até de 70,00 m²</w:t>
            </w:r>
          </w:p>
        </w:tc>
        <w:tc>
          <w:tcPr>
            <w:tcW w:w="7107" w:type="dxa"/>
            <w:gridSpan w:val="32"/>
            <w:shd w:val="clear" w:color="auto" w:fill="auto"/>
          </w:tcPr>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50-33</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Detonação - Desmonte de Rocha para fins não extração mineral, com Plano de Fogo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Desmonte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50-34</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Detonação - Desmonte de Rocha para fins de extração mineral, com Plano de Fogo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Desmonte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50-35</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 mecânica de estrada de uso interno, sem supressão de vegetação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Comprimento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50-36</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Abertura mecânica de estrada de uso interno, com supressão de vegetação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Comprimento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50-37</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Manejo Florestal - Uso alternativo de solo, de vegetação sucessora, e ou, invasora,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 sem produção de lenha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50-38</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highlight w:val="magenta"/>
                <w:lang w:eastAsia="en-US"/>
              </w:rPr>
            </w:pPr>
            <w:r w:rsidRPr="00464068">
              <w:rPr>
                <w:rFonts w:asciiTheme="minorHAnsi" w:eastAsia="Calibri" w:hAnsiTheme="minorHAnsi" w:cs="Arial"/>
                <w:sz w:val="23"/>
                <w:szCs w:val="23"/>
                <w:lang w:eastAsia="en-US"/>
              </w:rPr>
              <w:t xml:space="preserve">Manejo Florestal - Uso alternativo de solo, de vegetação sucessora, e ou, invasora, em </w:t>
            </w:r>
            <w:proofErr w:type="spellStart"/>
            <w:r w:rsidRPr="00464068">
              <w:rPr>
                <w:rFonts w:asciiTheme="minorHAnsi" w:eastAsia="Calibri" w:hAnsiTheme="minorHAnsi" w:cs="Arial"/>
                <w:sz w:val="23"/>
                <w:szCs w:val="23"/>
                <w:lang w:eastAsia="en-US"/>
              </w:rPr>
              <w:t>estagio</w:t>
            </w:r>
            <w:proofErr w:type="spellEnd"/>
            <w:r w:rsidRPr="00464068">
              <w:rPr>
                <w:rFonts w:asciiTheme="minorHAnsi" w:eastAsia="Calibri" w:hAnsiTheme="minorHAnsi" w:cs="Arial"/>
                <w:sz w:val="23"/>
                <w:szCs w:val="23"/>
                <w:lang w:eastAsia="en-US"/>
              </w:rPr>
              <w:t xml:space="preserve"> inicial e médio, com produção de lenha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highlight w:val="magenta"/>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highlight w:val="magenta"/>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50-39</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Manejo Florestal - Corte e/ou aproveitamento de árvores nativas Comprovadamente Plantadas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Manejo Florestal - Corte, e ou, Aproveitamento, de vegetação nativa, nos termos da Lei n.º 11.428/2006 e Decreto n.º 6660/2008, limitados em 15 m³ anuais de lenha</w:t>
            </w:r>
          </w:p>
        </w:tc>
        <w:tc>
          <w:tcPr>
            <w:tcW w:w="7107" w:type="dxa"/>
            <w:gridSpan w:val="32"/>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50-41</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Manejo Florestal - Corte, e ou, Aproveitamento, de vegetação nativa, nos termos da Lei n.º 11.428/2006 e Decreto n.º 6660/2008, limitados a 20 m³ de Tora,</w:t>
            </w:r>
            <w:r w:rsidRPr="00464068">
              <w:rPr>
                <w:rFonts w:asciiTheme="minorHAnsi" w:hAnsiTheme="minorHAnsi" w:cs="Arial"/>
                <w:sz w:val="23"/>
                <w:szCs w:val="23"/>
              </w:rPr>
              <w:t xml:space="preserve"> sem propósito comercial direto ou indireto, com ou sem beneficiamento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85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50-42</w:t>
            </w:r>
          </w:p>
        </w:tc>
        <w:tc>
          <w:tcPr>
            <w:tcW w:w="2407" w:type="dxa"/>
            <w:gridSpan w:val="3"/>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Manejo Florestal - Corte e Aproveitamento de matéria prima de árvores nativas danificadas por fenômenos naturais.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50-43</w:t>
            </w:r>
          </w:p>
        </w:tc>
        <w:tc>
          <w:tcPr>
            <w:tcW w:w="2407" w:type="dxa"/>
            <w:gridSpan w:val="3"/>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Transplante de árvores nativas consideradas imunes ao corte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roofErr w:type="spellStart"/>
            <w:r w:rsidRPr="00464068">
              <w:rPr>
                <w:rFonts w:asciiTheme="minorHAnsi" w:eastAsia="Calibri" w:hAnsiTheme="minorHAnsi" w:cs="Arial"/>
                <w:sz w:val="23"/>
                <w:szCs w:val="23"/>
                <w:lang w:eastAsia="en-US"/>
              </w:rPr>
              <w:t>Un</w:t>
            </w:r>
            <w:proofErr w:type="spellEnd"/>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50-44</w:t>
            </w:r>
          </w:p>
        </w:tc>
        <w:tc>
          <w:tcPr>
            <w:tcW w:w="2407"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Manjo Florestal - Poda de formação e condução de árvores nativas isoladas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roofErr w:type="spellStart"/>
            <w:r w:rsidRPr="00464068">
              <w:rPr>
                <w:rFonts w:asciiTheme="minorHAnsi" w:eastAsia="Calibri" w:hAnsiTheme="minorHAnsi" w:cs="Arial"/>
                <w:sz w:val="23"/>
                <w:szCs w:val="23"/>
                <w:lang w:eastAsia="en-US"/>
              </w:rPr>
              <w:t>un</w:t>
            </w:r>
            <w:proofErr w:type="spellEnd"/>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50-45</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Manejo Florestal - Poda de formação/ condução de vegetação em bordadura de fragmento florestal, com, e ou, sem produção de lenha, limitado a uma faixa de 1,00 m</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50-46</w:t>
            </w:r>
          </w:p>
        </w:tc>
        <w:tc>
          <w:tcPr>
            <w:tcW w:w="2407" w:type="dxa"/>
            <w:gridSpan w:val="3"/>
            <w:shd w:val="clear" w:color="auto" w:fill="auto"/>
            <w:vAlign w:val="center"/>
          </w:tcPr>
          <w:p w:rsidR="00464068" w:rsidRPr="00464068" w:rsidRDefault="00464068" w:rsidP="00DB7738">
            <w:pPr>
              <w:jc w:val="both"/>
              <w:rPr>
                <w:rFonts w:asciiTheme="minorHAnsi" w:hAnsiTheme="minorHAnsi" w:cs="Arial"/>
                <w:sz w:val="23"/>
                <w:szCs w:val="23"/>
              </w:rPr>
            </w:pPr>
            <w:r w:rsidRPr="00464068">
              <w:rPr>
                <w:rFonts w:asciiTheme="minorHAnsi" w:hAnsiTheme="minorHAnsi" w:cs="Arial"/>
                <w:color w:val="000000"/>
                <w:sz w:val="23"/>
                <w:szCs w:val="23"/>
              </w:rPr>
              <w:t>Coleta de subprodutos florestais não madeiráveis, sem fins comerciais, tais como: frutos, folhas, sementes, cipós. Exceto em Unidades de Conservação</w:t>
            </w:r>
          </w:p>
        </w:tc>
        <w:tc>
          <w:tcPr>
            <w:tcW w:w="7107" w:type="dxa"/>
            <w:gridSpan w:val="32"/>
            <w:shd w:val="clear" w:color="auto" w:fill="auto"/>
            <w:vAlign w:val="center"/>
          </w:tcPr>
          <w:p w:rsidR="00464068" w:rsidRPr="00464068" w:rsidRDefault="00464068" w:rsidP="00DB7738">
            <w:pPr>
              <w:jc w:val="center"/>
              <w:rPr>
                <w:rFonts w:asciiTheme="minorHAnsi" w:hAnsiTheme="minorHAnsi" w:cs="Arial"/>
                <w:sz w:val="23"/>
                <w:szCs w:val="23"/>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Baixo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50-47</w:t>
            </w:r>
          </w:p>
        </w:tc>
        <w:tc>
          <w:tcPr>
            <w:tcW w:w="2407" w:type="dxa"/>
            <w:gridSpan w:val="3"/>
            <w:shd w:val="clear" w:color="auto" w:fill="auto"/>
            <w:vAlign w:val="center"/>
          </w:tcPr>
          <w:p w:rsidR="00464068" w:rsidRPr="00464068" w:rsidRDefault="00464068" w:rsidP="00DB7738">
            <w:pPr>
              <w:jc w:val="both"/>
              <w:rPr>
                <w:rFonts w:asciiTheme="minorHAnsi" w:hAnsiTheme="minorHAnsi" w:cs="Arial"/>
                <w:sz w:val="23"/>
                <w:szCs w:val="23"/>
              </w:rPr>
            </w:pPr>
            <w:r w:rsidRPr="00464068">
              <w:rPr>
                <w:rFonts w:asciiTheme="minorHAnsi" w:hAnsiTheme="minorHAnsi" w:cs="Arial"/>
                <w:color w:val="000000"/>
                <w:sz w:val="23"/>
                <w:szCs w:val="23"/>
              </w:rPr>
              <w:t>Coleta de subprodutos florestais não madeiráveis, com fins comerciais, tais como: frutos, folhas, sementes, cipós. Exceto em Unidades de Conservação</w:t>
            </w:r>
          </w:p>
        </w:tc>
        <w:tc>
          <w:tcPr>
            <w:tcW w:w="7107" w:type="dxa"/>
            <w:gridSpan w:val="32"/>
            <w:shd w:val="clear" w:color="auto" w:fill="auto"/>
            <w:vAlign w:val="center"/>
          </w:tcPr>
          <w:p w:rsidR="00464068" w:rsidRPr="00464068" w:rsidRDefault="00464068" w:rsidP="00DB7738">
            <w:pPr>
              <w:jc w:val="center"/>
              <w:rPr>
                <w:rFonts w:asciiTheme="minorHAnsi" w:hAnsiTheme="minorHAnsi" w:cs="Arial"/>
                <w:sz w:val="23"/>
                <w:szCs w:val="23"/>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MÉDIO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ALTO</w:t>
            </w:r>
          </w:p>
        </w:tc>
      </w:tr>
      <w:tr w:rsidR="00464068" w:rsidRPr="00464068" w:rsidTr="00DB7738">
        <w:trPr>
          <w:trHeight w:val="248"/>
        </w:trPr>
        <w:tc>
          <w:tcPr>
            <w:tcW w:w="992" w:type="dxa"/>
            <w:gridSpan w:val="2"/>
            <w:shd w:val="clear" w:color="auto" w:fill="auto"/>
          </w:tcPr>
          <w:p w:rsidR="00464068" w:rsidRPr="00464068" w:rsidRDefault="00464068" w:rsidP="00DB7738">
            <w:pPr>
              <w:spacing w:before="100" w:beforeAutospacing="1" w:after="100" w:afterAutospacing="1"/>
              <w:jc w:val="center"/>
              <w:rPr>
                <w:rFonts w:asciiTheme="minorHAnsi" w:eastAsia="Calibri" w:hAnsiTheme="minorHAnsi" w:cs="Arial"/>
                <w:sz w:val="23"/>
                <w:szCs w:val="23"/>
                <w:lang w:eastAsia="en-US"/>
              </w:rPr>
            </w:pPr>
          </w:p>
          <w:p w:rsidR="00464068" w:rsidRPr="00464068" w:rsidRDefault="00464068" w:rsidP="00DB7738">
            <w:pPr>
              <w:spacing w:before="100" w:beforeAutospacing="1" w:after="100" w:afterAutospacing="1"/>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50-48</w:t>
            </w:r>
          </w:p>
        </w:tc>
        <w:tc>
          <w:tcPr>
            <w:tcW w:w="2407" w:type="dxa"/>
            <w:gridSpan w:val="3"/>
            <w:shd w:val="clear" w:color="auto" w:fill="auto"/>
          </w:tcPr>
          <w:p w:rsidR="00464068" w:rsidRPr="00464068" w:rsidRDefault="00464068" w:rsidP="00DB7738">
            <w:pPr>
              <w:autoSpaceDE w:val="0"/>
              <w:autoSpaceDN w:val="0"/>
              <w:adjustRightInd w:val="0"/>
              <w:spacing w:before="100" w:beforeAutospacing="1" w:after="100" w:afterAutospacing="1"/>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Manejo Florestal - Supressão de vegetação nativa para construção e manutenção de cercas, inclusive em área de preservação permanente, limitado a uma faixa de 3,00 m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50-49</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Manejo Florestal - Supressão de vegetação nativa para abertura de trilhas e picadas com até 1,5 m largura, inclusive em área de preservação permanente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Medida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1"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5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5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1008"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50-50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Manejo Florestal - Corte, Supressão de vegetação nativa, exceto as protegidas, para manutenção de Vias Públicos, limitado a uma faixa de 1,5 m, e vegetação de Ø máximo de 20 cm </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p>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50-60</w:t>
            </w:r>
          </w:p>
        </w:tc>
        <w:tc>
          <w:tcPr>
            <w:tcW w:w="2407" w:type="dxa"/>
            <w:gridSpan w:val="3"/>
            <w:shd w:val="clear" w:color="auto" w:fill="auto"/>
          </w:tcPr>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Transporte de Matéria Prima Florestal, para fora da propriedade, para fins de desdobramento, sem proposito comercial, nos termos do art. 3º do Decreto nº 6660/2008</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50-65</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Aplicação em solo agrícola, de Dejetos líquidos, e ou, sólidos, estabilizados, e ou, </w:t>
            </w:r>
            <w:proofErr w:type="spellStart"/>
            <w:r w:rsidRPr="00464068">
              <w:rPr>
                <w:rFonts w:asciiTheme="minorHAnsi" w:eastAsia="Calibri" w:hAnsiTheme="minorHAnsi" w:cs="Arial"/>
                <w:sz w:val="23"/>
                <w:szCs w:val="23"/>
                <w:lang w:eastAsia="en-US"/>
              </w:rPr>
              <w:t>compostados</w:t>
            </w:r>
            <w:proofErr w:type="spellEnd"/>
            <w:r w:rsidRPr="00464068">
              <w:rPr>
                <w:rFonts w:asciiTheme="minorHAnsi" w:eastAsia="Calibri" w:hAnsiTheme="minorHAnsi" w:cs="Arial"/>
                <w:sz w:val="23"/>
                <w:szCs w:val="23"/>
                <w:lang w:eastAsia="en-US"/>
              </w:rPr>
              <w:t>, de animais confinados</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50-70</w:t>
            </w:r>
          </w:p>
        </w:tc>
        <w:tc>
          <w:tcPr>
            <w:tcW w:w="2407"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Desdobramento de Madeira, Sistema Serra Móvel</w:t>
            </w:r>
          </w:p>
        </w:tc>
        <w:tc>
          <w:tcPr>
            <w:tcW w:w="7107" w:type="dxa"/>
            <w:gridSpan w:val="32"/>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Autorização Única classificada como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potencial poluidor </w:t>
            </w:r>
            <w:r w:rsidRPr="00464068">
              <w:rPr>
                <w:rFonts w:asciiTheme="minorHAnsi" w:eastAsia="Calibri" w:hAnsiTheme="minorHAnsi" w:cs="Arial"/>
                <w:b/>
                <w:sz w:val="23"/>
                <w:szCs w:val="23"/>
                <w:lang w:eastAsia="en-US"/>
              </w:rPr>
              <w:t>MÉDIO</w:t>
            </w:r>
          </w:p>
        </w:tc>
      </w:tr>
      <w:tr w:rsidR="00464068" w:rsidRPr="00464068" w:rsidTr="00DB7738">
        <w:trPr>
          <w:trHeight w:val="248"/>
        </w:trPr>
        <w:tc>
          <w:tcPr>
            <w:tcW w:w="992"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50-75</w:t>
            </w:r>
          </w:p>
        </w:tc>
        <w:tc>
          <w:tcPr>
            <w:tcW w:w="2407" w:type="dxa"/>
            <w:gridSpan w:val="3"/>
            <w:shd w:val="clear" w:color="auto" w:fill="auto"/>
          </w:tcPr>
          <w:p w:rsidR="00464068" w:rsidRPr="00464068" w:rsidRDefault="00464068" w:rsidP="00DB7738">
            <w:pPr>
              <w:autoSpaceDE w:val="0"/>
              <w:autoSpaceDN w:val="0"/>
              <w:adjustRightInd w:val="0"/>
              <w:rPr>
                <w:rFonts w:asciiTheme="minorHAnsi" w:eastAsia="Calibri" w:hAnsiTheme="minorHAnsi" w:cs="Arial"/>
                <w:sz w:val="23"/>
                <w:szCs w:val="23"/>
              </w:rPr>
            </w:pPr>
            <w:r w:rsidRPr="00464068">
              <w:rPr>
                <w:rFonts w:asciiTheme="minorHAnsi" w:eastAsia="Calibri" w:hAnsiTheme="minorHAnsi" w:cs="Arial"/>
                <w:bCs/>
                <w:sz w:val="23"/>
                <w:szCs w:val="23"/>
              </w:rPr>
              <w:t>Serviços de Dedetização Urbana Sem Depósito</w:t>
            </w:r>
          </w:p>
        </w:tc>
        <w:tc>
          <w:tcPr>
            <w:tcW w:w="7107" w:type="dxa"/>
            <w:gridSpan w:val="32"/>
            <w:shd w:val="clear" w:color="auto" w:fill="auto"/>
          </w:tcPr>
          <w:p w:rsidR="00464068" w:rsidRPr="00464068" w:rsidRDefault="00464068" w:rsidP="00DB7738">
            <w:pPr>
              <w:autoSpaceDE w:val="0"/>
              <w:autoSpaceDN w:val="0"/>
              <w:adjustRightInd w:val="0"/>
              <w:rPr>
                <w:rFonts w:asciiTheme="minorHAnsi" w:eastAsia="Calibri" w:hAnsiTheme="minorHAnsi" w:cs="Arial"/>
                <w:sz w:val="23"/>
                <w:szCs w:val="23"/>
              </w:rPr>
            </w:pPr>
            <w:r w:rsidRPr="00464068">
              <w:rPr>
                <w:rFonts w:asciiTheme="minorHAnsi" w:eastAsia="Calibri" w:hAnsiTheme="minorHAnsi" w:cs="Arial"/>
                <w:sz w:val="23"/>
                <w:szCs w:val="23"/>
              </w:rPr>
              <w:t xml:space="preserve">Licença Única classificada como de porte </w:t>
            </w:r>
            <w:r w:rsidRPr="00464068">
              <w:rPr>
                <w:rFonts w:asciiTheme="minorHAnsi" w:eastAsia="Calibri" w:hAnsiTheme="minorHAnsi" w:cs="Arial"/>
                <w:b/>
                <w:sz w:val="23"/>
                <w:szCs w:val="23"/>
              </w:rPr>
              <w:t>PEQUENO</w:t>
            </w:r>
            <w:r w:rsidRPr="00464068">
              <w:rPr>
                <w:rFonts w:asciiTheme="minorHAnsi" w:eastAsia="Calibri" w:hAnsiTheme="minorHAnsi" w:cs="Arial"/>
                <w:sz w:val="23"/>
                <w:szCs w:val="23"/>
              </w:rPr>
              <w:t xml:space="preserve"> potencial poluidor </w:t>
            </w:r>
            <w:r w:rsidRPr="00464068">
              <w:rPr>
                <w:rFonts w:asciiTheme="minorHAnsi" w:eastAsia="Calibri" w:hAnsiTheme="minorHAnsi" w:cs="Arial"/>
                <w:b/>
                <w:sz w:val="23"/>
                <w:szCs w:val="23"/>
              </w:rPr>
              <w:t>MÉDIO</w:t>
            </w:r>
          </w:p>
        </w:tc>
      </w:tr>
      <w:tr w:rsidR="00464068" w:rsidRPr="00464068" w:rsidTr="00DB7738">
        <w:trPr>
          <w:trHeight w:val="248"/>
        </w:trPr>
        <w:tc>
          <w:tcPr>
            <w:tcW w:w="10506" w:type="dxa"/>
            <w:gridSpan w:val="37"/>
            <w:shd w:val="clear" w:color="auto" w:fill="auto"/>
          </w:tcPr>
          <w:p w:rsidR="00464068" w:rsidRPr="00464068" w:rsidRDefault="00464068" w:rsidP="00DB773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EMPREENDIMENTOS PASSIVEIS DE LICENCIAMENTO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spacing w:line="276" w:lineRule="auto"/>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ATIVIDADES AGROPECUÁRIAS</w:t>
            </w:r>
          </w:p>
        </w:tc>
        <w:tc>
          <w:tcPr>
            <w:tcW w:w="993"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spacing w:line="276" w:lineRule="auto"/>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OBRA CIVIL</w:t>
            </w:r>
          </w:p>
        </w:tc>
        <w:tc>
          <w:tcPr>
            <w:tcW w:w="993"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116-10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Drenagem Agrícola - Área Consolidada, com ou sem valos</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 Ha (Influência) </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111-95</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Barragem Para Fornecimento de Água</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de Alague - Ha</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Até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111-96</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Açude Para Fornecimento de Água</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de Alague - Ha</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Até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IRRIGAÇÃO PELO MÉDOTO DE ASPERSÃO OU LOCALIZADO</w:t>
            </w:r>
          </w:p>
        </w:tc>
        <w:tc>
          <w:tcPr>
            <w:tcW w:w="99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111-41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Irrigação pelo Método de Aspersão ou Localizado com Captação Direta em Curso Hídrico, e sem intervenção no curso</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Irrigada - Ha</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111-42</w:t>
            </w:r>
          </w:p>
        </w:tc>
        <w:tc>
          <w:tcPr>
            <w:tcW w:w="2550" w:type="dxa"/>
            <w:gridSpan w:val="4"/>
            <w:shd w:val="clear" w:color="auto" w:fill="auto"/>
          </w:tcPr>
          <w:p w:rsidR="00464068" w:rsidRPr="00464068" w:rsidRDefault="00464068" w:rsidP="00DB7738">
            <w:pPr>
              <w:spacing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Irrigação pelo Método de Aspersão ou Localizado com Reservatório de até 0,50 Ha, e com Canal de Derivação, e com intervenção no curso</w:t>
            </w:r>
          </w:p>
        </w:tc>
        <w:tc>
          <w:tcPr>
            <w:tcW w:w="1285"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Irrigada - Ha</w:t>
            </w:r>
          </w:p>
        </w:tc>
        <w:tc>
          <w:tcPr>
            <w:tcW w:w="1004"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993" w:type="dxa"/>
            <w:gridSpan w:val="2"/>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111-43</w:t>
            </w:r>
          </w:p>
        </w:tc>
        <w:tc>
          <w:tcPr>
            <w:tcW w:w="2550" w:type="dxa"/>
            <w:gridSpan w:val="4"/>
            <w:shd w:val="clear" w:color="auto" w:fill="auto"/>
          </w:tcPr>
          <w:p w:rsidR="00464068" w:rsidRPr="00464068" w:rsidRDefault="00464068" w:rsidP="00DB7738">
            <w:pPr>
              <w:spacing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Irrigação pelo Método de Aspersão ou localizado com uso de Reservatório (barragem, e/ou açude)</w:t>
            </w:r>
          </w:p>
        </w:tc>
        <w:tc>
          <w:tcPr>
            <w:tcW w:w="1285"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irrigada - Ha</w:t>
            </w:r>
          </w:p>
        </w:tc>
        <w:tc>
          <w:tcPr>
            <w:tcW w:w="1004"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w:t>
            </w: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993" w:type="dxa"/>
            <w:gridSpan w:val="2"/>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spacing w:line="276" w:lineRule="auto"/>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CRIAÇÃO DE ANIMAIS DE PEQUENO PORTE</w:t>
            </w: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3835" w:type="dxa"/>
            <w:gridSpan w:val="9"/>
            <w:shd w:val="clear" w:color="auto" w:fill="auto"/>
          </w:tcPr>
          <w:p w:rsidR="00464068" w:rsidRPr="00464068" w:rsidRDefault="00464068" w:rsidP="00DB7738">
            <w:pPr>
              <w:spacing w:line="276" w:lineRule="auto"/>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CRIAÇÃO DE AVES</w:t>
            </w:r>
          </w:p>
        </w:tc>
        <w:tc>
          <w:tcPr>
            <w:tcW w:w="1004"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Aves de Corte</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Até 20.000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60.000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90.000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Aves de Postura</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20.000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60.000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90.000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112-13</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Matrizes e Ovos</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20.000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60.000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90.000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112-14</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roofErr w:type="spellStart"/>
            <w:r w:rsidRPr="00464068">
              <w:rPr>
                <w:rFonts w:asciiTheme="minorHAnsi" w:eastAsia="Calibri" w:hAnsiTheme="minorHAnsi" w:cs="Arial"/>
                <w:sz w:val="23"/>
                <w:szCs w:val="23"/>
                <w:lang w:eastAsia="en-US"/>
              </w:rPr>
              <w:t>Incubatório</w:t>
            </w:r>
            <w:proofErr w:type="spellEnd"/>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pintos/</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mês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30.000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600.000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CRIAÇÃO DE OUTROS ANIMAIS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405"/>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112-21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Cunicultura e Outros Animais de Pequeno Porte</w:t>
            </w:r>
          </w:p>
        </w:tc>
        <w:tc>
          <w:tcPr>
            <w:tcW w:w="1285"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1004"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jc w:val="both"/>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CRIAÇÃO DE ANIMAIS DE MÉDIO PORTE</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114-21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Ciclo Completo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matrizes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Até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114-22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Unidade Produtora de Leitões até 21 Dias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matrizes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280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420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114-23</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Unidade Produtora de Leitões até 63 Dias com Manejo de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matrizes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114-24</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Terminação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114-25</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Creche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114-36</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Central de Inseminação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390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780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114-40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Criação de Animais de Médio Porte em Sistema </w:t>
            </w:r>
            <w:proofErr w:type="spellStart"/>
            <w:r w:rsidRPr="00464068">
              <w:rPr>
                <w:rFonts w:asciiTheme="minorHAnsi" w:eastAsia="Calibri" w:hAnsiTheme="minorHAnsi" w:cs="Arial"/>
                <w:sz w:val="23"/>
                <w:szCs w:val="23"/>
                <w:lang w:eastAsia="en-US"/>
              </w:rPr>
              <w:t>Semi-Confinado</w:t>
            </w:r>
            <w:proofErr w:type="spellEnd"/>
            <w:r w:rsidRPr="00464068">
              <w:rPr>
                <w:rFonts w:asciiTheme="minorHAnsi" w:eastAsia="Calibri" w:hAnsiTheme="minorHAnsi" w:cs="Arial"/>
                <w:sz w:val="23"/>
                <w:szCs w:val="23"/>
                <w:lang w:eastAsia="en-US"/>
              </w:rPr>
              <w:t xml:space="preserve"> ou extensivo a campo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114-90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Ovinos e/ou Caprinos Confinados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114-95</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Outros Animais de Médio Porte Confinados, exceto suínos, ovinos e caprinos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115-10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Central de Monta Manual com Manejo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390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780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115-15</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Suínos Central de Pré-Monta Manual com Manejo de Dejetos Líquidos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390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780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115-20</w:t>
            </w:r>
          </w:p>
          <w:p w:rsidR="00464068" w:rsidRPr="00464068" w:rsidRDefault="00464068" w:rsidP="00DB7738">
            <w:pPr>
              <w:spacing w:after="200" w:line="276" w:lineRule="auto"/>
              <w:rPr>
                <w:rFonts w:asciiTheme="minorHAnsi" w:eastAsia="Calibri" w:hAnsiTheme="minorHAnsi" w:cs="Arial"/>
                <w:sz w:val="23"/>
                <w:szCs w:val="23"/>
                <w:lang w:eastAsia="en-US"/>
              </w:rPr>
            </w:pP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Central de Estabilização e Distribuição em Solo Agrícola de Dejetos Líquidos de Animais Confinados.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Volume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p>
        </w:tc>
        <w:tc>
          <w:tcPr>
            <w:tcW w:w="5832" w:type="dxa"/>
            <w:gridSpan w:val="19"/>
            <w:shd w:val="clear" w:color="auto" w:fill="auto"/>
          </w:tcPr>
          <w:p w:rsidR="00464068" w:rsidRPr="00464068" w:rsidRDefault="00464068" w:rsidP="00DB7738">
            <w:pPr>
              <w:spacing w:line="276" w:lineRule="auto"/>
              <w:rPr>
                <w:rFonts w:asciiTheme="minorHAnsi" w:eastAsia="Calibri" w:hAnsiTheme="minorHAnsi"/>
                <w:sz w:val="23"/>
                <w:szCs w:val="23"/>
                <w:lang w:eastAsia="en-US"/>
              </w:rPr>
            </w:pPr>
            <w:r w:rsidRPr="00464068">
              <w:rPr>
                <w:rFonts w:asciiTheme="minorHAnsi" w:eastAsia="Calibri" w:hAnsiTheme="minorHAnsi" w:cs="Arial"/>
                <w:b/>
                <w:sz w:val="23"/>
                <w:szCs w:val="23"/>
                <w:lang w:eastAsia="en-US"/>
              </w:rPr>
              <w:t>CRIAÇÃO DE ANIMAIS DE GRANDE PORTE</w:t>
            </w:r>
          </w:p>
        </w:tc>
        <w:tc>
          <w:tcPr>
            <w:tcW w:w="991" w:type="dxa"/>
            <w:gridSpan w:val="5"/>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p>
        </w:tc>
        <w:tc>
          <w:tcPr>
            <w:tcW w:w="992" w:type="dxa"/>
            <w:gridSpan w:val="6"/>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116-10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Bovinos Confinado, a partir de 12 meses de idade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116-12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Bovinos Confinados/Estabulados de 0 a 12 meses de idade, Alimentação sem volumoso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116-20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outros Animais de Grande Porte Confinado</w:t>
            </w:r>
          </w:p>
        </w:tc>
        <w:tc>
          <w:tcPr>
            <w:tcW w:w="1410"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116-30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Criação de Bovino </w:t>
            </w:r>
            <w:proofErr w:type="spellStart"/>
            <w:r w:rsidRPr="00464068">
              <w:rPr>
                <w:rFonts w:asciiTheme="minorHAnsi" w:eastAsia="Calibri" w:hAnsiTheme="minorHAnsi" w:cs="Arial"/>
                <w:sz w:val="23"/>
                <w:szCs w:val="23"/>
                <w:lang w:eastAsia="en-US"/>
              </w:rPr>
              <w:t>Semi-Confinados</w:t>
            </w:r>
            <w:proofErr w:type="spellEnd"/>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117-10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Criação de Bovino </w:t>
            </w:r>
            <w:proofErr w:type="spellStart"/>
            <w:r w:rsidRPr="00464068">
              <w:rPr>
                <w:rFonts w:asciiTheme="minorHAnsi" w:eastAsia="Calibri" w:hAnsiTheme="minorHAnsi" w:cs="Arial"/>
                <w:sz w:val="23"/>
                <w:szCs w:val="23"/>
                <w:lang w:eastAsia="en-US"/>
              </w:rPr>
              <w:t>Semi-Confinados</w:t>
            </w:r>
            <w:proofErr w:type="spellEnd"/>
            <w:r w:rsidRPr="00464068">
              <w:rPr>
                <w:rFonts w:asciiTheme="minorHAnsi" w:eastAsia="Calibri" w:hAnsiTheme="minorHAnsi" w:cs="Arial"/>
                <w:sz w:val="23"/>
                <w:szCs w:val="23"/>
                <w:lang w:eastAsia="en-US"/>
              </w:rPr>
              <w:t xml:space="preserve"> para produção de Leite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6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117-15</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Criação de Bovino Confinado para produção de Leite, Sistema </w:t>
            </w:r>
            <w:proofErr w:type="spellStart"/>
            <w:r w:rsidRPr="00464068">
              <w:rPr>
                <w:rFonts w:asciiTheme="minorHAnsi" w:eastAsia="Calibri" w:hAnsiTheme="minorHAnsi" w:cs="Arial"/>
                <w:sz w:val="23"/>
                <w:szCs w:val="23"/>
                <w:lang w:eastAsia="en-US"/>
              </w:rPr>
              <w:t>Free-Stall</w:t>
            </w:r>
            <w:proofErr w:type="spellEnd"/>
            <w:r w:rsidRPr="00464068">
              <w:rPr>
                <w:rFonts w:asciiTheme="minorHAnsi" w:eastAsia="Calibri" w:hAnsiTheme="minorHAnsi" w:cs="Arial"/>
                <w:sz w:val="23"/>
                <w:szCs w:val="23"/>
                <w:lang w:eastAsia="en-US"/>
              </w:rPr>
              <w:t xml:space="preserve"> e </w:t>
            </w:r>
            <w:proofErr w:type="spellStart"/>
            <w:r w:rsidRPr="00464068">
              <w:rPr>
                <w:rFonts w:asciiTheme="minorHAnsi" w:eastAsia="Calibri" w:hAnsiTheme="minorHAnsi" w:cs="Arial"/>
                <w:sz w:val="23"/>
                <w:szCs w:val="23"/>
                <w:lang w:eastAsia="en-US"/>
              </w:rPr>
              <w:t>Compost</w:t>
            </w:r>
            <w:proofErr w:type="spellEnd"/>
            <w:r w:rsidRPr="00464068">
              <w:rPr>
                <w:rFonts w:asciiTheme="minorHAnsi" w:eastAsia="Calibri" w:hAnsiTheme="minorHAnsi" w:cs="Arial"/>
                <w:sz w:val="23"/>
                <w:szCs w:val="23"/>
                <w:lang w:eastAsia="en-US"/>
              </w:rPr>
              <w:t xml:space="preserve"> Barn</w:t>
            </w:r>
          </w:p>
        </w:tc>
        <w:tc>
          <w:tcPr>
            <w:tcW w:w="1410"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(um)</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117-30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Bovinos em sistema extensivo a campo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Número de cabeças (</w:t>
            </w:r>
            <w:proofErr w:type="spellStart"/>
            <w:r w:rsidRPr="00464068">
              <w:rPr>
                <w:rFonts w:asciiTheme="minorHAnsi" w:eastAsia="Calibri" w:hAnsiTheme="minorHAnsi" w:cs="Arial"/>
                <w:sz w:val="23"/>
                <w:szCs w:val="23"/>
                <w:lang w:eastAsia="en-US"/>
              </w:rPr>
              <w:t>un</w:t>
            </w:r>
            <w:proofErr w:type="spellEnd"/>
            <w:r w:rsidRPr="00464068">
              <w:rPr>
                <w:rFonts w:asciiTheme="minorHAnsi" w:eastAsia="Calibri" w:hAnsiTheme="minorHAnsi" w:cs="Arial"/>
                <w:sz w:val="23"/>
                <w:szCs w:val="23"/>
                <w:lang w:eastAsia="en-US"/>
              </w:rPr>
              <w:t>)</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118-10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Centrais de Beneficiamento de dejetos secos de criações de animais confinados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Pátio de compostagem (m²)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PISCICULTURA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SISTEMA INTENSIVO PARA ENGORDA</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119-21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Nativas para Engorda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119-22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Exóticas para Engorda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SISTEMA SEMI-INTENSIVO PARA ENGORDA</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119-31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nativas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119-32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exóticas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SISTEMA EXTENSIVO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119-41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nativas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119-42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Piscicultura de espécies exóticas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alagada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CULTURAS DE CICLO PERENE</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Implantação de Culturas de Ciclo Perene/ Preparação do Solo/ Correção da Acidez e Adubação do Solo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EXTRAÇÃO E TRATAMENTO METÁLICOS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LAVRA A CÉU ABERTO COM RECUPERAÇÃO DA ÁREA DEGRADADA</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520-00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áreas mineradas de Rocha/Basalto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total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520-10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áreas mineradas de Saibro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total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Há</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520-20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áreas mineradas de Argila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total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530-06</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rocha,</w:t>
            </w:r>
            <w:r w:rsidRPr="00464068">
              <w:rPr>
                <w:rFonts w:asciiTheme="minorHAnsi" w:eastAsia="Calibri" w:hAnsiTheme="minorHAnsi" w:cs="Arial"/>
                <w:color w:val="FF0000"/>
                <w:sz w:val="23"/>
                <w:szCs w:val="23"/>
                <w:lang w:eastAsia="en-US"/>
              </w:rPr>
              <w:t xml:space="preserve"> </w:t>
            </w:r>
            <w:r w:rsidRPr="00464068">
              <w:rPr>
                <w:rFonts w:asciiTheme="minorHAnsi" w:eastAsia="Calibri" w:hAnsiTheme="minorHAnsi" w:cs="Arial"/>
                <w:sz w:val="23"/>
                <w:szCs w:val="23"/>
                <w:lang w:eastAsia="en-US"/>
              </w:rPr>
              <w:t>para uso imediato na construção civil a céu aberto, com britagem</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530-07</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rocha, em área consolidada, para uso imediato na construção civil a céu aberto, com britagem</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530-08</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rocha,</w:t>
            </w:r>
            <w:r w:rsidRPr="00464068">
              <w:rPr>
                <w:rFonts w:asciiTheme="minorHAnsi" w:eastAsia="Calibri" w:hAnsiTheme="minorHAnsi" w:cs="Arial"/>
                <w:color w:val="FF0000"/>
                <w:sz w:val="23"/>
                <w:szCs w:val="23"/>
                <w:lang w:eastAsia="en-US"/>
              </w:rPr>
              <w:t xml:space="preserve"> </w:t>
            </w:r>
            <w:r w:rsidRPr="00464068">
              <w:rPr>
                <w:rFonts w:asciiTheme="minorHAnsi" w:eastAsia="Calibri" w:hAnsiTheme="minorHAnsi" w:cs="Arial"/>
                <w:sz w:val="23"/>
                <w:szCs w:val="23"/>
                <w:lang w:eastAsia="en-US"/>
              </w:rPr>
              <w:t>para uso imediato na construção a civil a céu aberto, sem britagem</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530-09</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rocha,</w:t>
            </w:r>
            <w:r w:rsidRPr="00464068">
              <w:rPr>
                <w:rFonts w:asciiTheme="minorHAnsi" w:eastAsia="Calibri" w:hAnsiTheme="minorHAnsi" w:cs="Arial"/>
                <w:color w:val="FF0000"/>
                <w:sz w:val="23"/>
                <w:szCs w:val="23"/>
                <w:lang w:eastAsia="en-US"/>
              </w:rPr>
              <w:t xml:space="preserve"> </w:t>
            </w:r>
            <w:r w:rsidRPr="00464068">
              <w:rPr>
                <w:rFonts w:asciiTheme="minorHAnsi" w:eastAsia="Calibri" w:hAnsiTheme="minorHAnsi" w:cs="Arial"/>
                <w:sz w:val="23"/>
                <w:szCs w:val="23"/>
                <w:lang w:eastAsia="en-US"/>
              </w:rPr>
              <w:t>em área consolidada, para uso imediato na construção civil a céu aberto, sem britagem</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saibro</w:t>
            </w:r>
            <w:r w:rsidRPr="00464068">
              <w:rPr>
                <w:rFonts w:asciiTheme="minorHAnsi" w:eastAsia="Calibri" w:hAnsiTheme="minorHAnsi" w:cs="Arial"/>
                <w:color w:val="FF0000"/>
                <w:sz w:val="23"/>
                <w:szCs w:val="23"/>
                <w:lang w:eastAsia="en-US"/>
              </w:rPr>
              <w:t xml:space="preserve">, </w:t>
            </w:r>
            <w:r w:rsidRPr="00464068">
              <w:rPr>
                <w:rFonts w:asciiTheme="minorHAnsi" w:eastAsia="Calibri" w:hAnsiTheme="minorHAnsi" w:cs="Arial"/>
                <w:sz w:val="23"/>
                <w:szCs w:val="23"/>
                <w:lang w:eastAsia="en-US"/>
              </w:rPr>
              <w:t>a céu aberto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530-11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argila a céu aberto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530-13</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areia, a céu aberto, fora de recurso hídrico superficial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550-00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saibro, em área consolidada, a céu aberto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550-10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argila, em área consolidada, a céu aberto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550-20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Lavra de areia, em área consolidada, a céu aberto, fora de recurso hídrico superficial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1010-21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(britagem) de recursos minerais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Poligonal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Útil 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MINERAIS NÃO METÁLICOS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BENEFICIAMENTO</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1010-10</w:t>
            </w:r>
          </w:p>
        </w:tc>
        <w:tc>
          <w:tcPr>
            <w:tcW w:w="2535"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de Minerais Não-Metálicos, com Tingimento</w:t>
            </w:r>
          </w:p>
        </w:tc>
        <w:tc>
          <w:tcPr>
            <w:tcW w:w="1394"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910"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1010-20</w:t>
            </w:r>
          </w:p>
        </w:tc>
        <w:tc>
          <w:tcPr>
            <w:tcW w:w="2535"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de Minerais Não-Metálicos, sem Tingimento</w:t>
            </w:r>
          </w:p>
        </w:tc>
        <w:tc>
          <w:tcPr>
            <w:tcW w:w="1394"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910"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TELHAS, TIJOLOS E OUTROS ARTIGOS DE BARRO COZIDO</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1030-10</w:t>
            </w:r>
          </w:p>
        </w:tc>
        <w:tc>
          <w:tcPr>
            <w:tcW w:w="2565" w:type="dxa"/>
            <w:gridSpan w:val="5"/>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sz w:val="23"/>
                <w:szCs w:val="23"/>
                <w:lang w:eastAsia="en-US"/>
              </w:rPr>
              <w:t>Fabricação de telhas/ tijolos/ outros barro cozido, com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1020-20</w:t>
            </w:r>
          </w:p>
        </w:tc>
        <w:tc>
          <w:tcPr>
            <w:tcW w:w="2565" w:type="dxa"/>
            <w:gridSpan w:val="5"/>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sz w:val="23"/>
                <w:szCs w:val="23"/>
                <w:lang w:eastAsia="en-US"/>
              </w:rPr>
              <w:t>Fabricação de telhas/ tijolos/ outros barro cozido, sem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CIMENTO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1051-00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peças/ ornamentos/ estruturas/ pré-moldados de cimento, concreto e gesso, em Área Urbana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1051-10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peças/ ornamentos/ estruturas/ pré-moldados de cimento, concreto e gesso, em Perímetro Urbano, e ou Distrito Industrial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1051-20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peças/ ornamentos/ estruturas/ pré-moldados de cimento, concreto e gesso, em Área Rural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1052-00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Argamassa,  em Área Urbana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1052-10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Argamassa, em Perímetro Urbano, e ou Distrito Industrial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1052-20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Argamassa, em Área Rural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1053-00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Usina de Produção de Concreto, em Área Urbana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1053-10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Usina de Produção de Concreto, em Perímetro Urbano, e ou Distrito Industrial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1053-20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Usina de Produção de Concreto, em Área Rural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FABRICAÇÃO DE VIDRO E CRISTAL</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1060-20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Elaboração de Artefatos de Vidro e Cristal (Vidraçaria)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PRODUTOS METALÚRGICOS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FABRICAÇÃO DE ESTRUTURAS /ARTEFATOS /</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RECIPIENTES / OUTROS METÁLICOS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estruturas e outros metálicos, com tratamento de superfície e com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estruturas e outros metálicos, com tratamento de superfície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estruturas e outros metálicos, sem tratamento de superfície e com pintura (exceto a pincel)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1121-40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estruturas e outros metálicos, sem tratamento de superfície e com pintura a pincel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1121-50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estruturas e outros metálicos, sem tratamento de superfície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FUNILARIA, ESTAMPARIA E LATOARIA</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1123-10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Funilaria, Estamparia e Latoaria, Com Tratamento de Superfície e Com Pintura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1123-20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Funilaria, Estamparia e Latoaria, Com Tratamento de Superfície e Sem Pintura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1123-30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Funilaria, Estamparia e Latoaria, Sem Tratamento de Superfície e Com Pintura, (Exceto Pincel)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1123-50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Funilaria, Estamparia e Latoaria, Sem Tratamento de Superfície e Sem Pintura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INDÚSTRIA MECÂNICA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MÁQUINAS APARELHOS UTENSÍLIOS PEÇAS E ACESSÓRIOS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com tratamento superfícies inclusive tratamento térmico, com fundição e com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com tratamento superfícies inclusive tratamento térmico, com fundição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com tratamento térmico, sem fundição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1210-40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com tratamento superfície inclusive tratamento térmico, sem fundição e com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1210-50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sem tratamento de superfície inclusive tratamento térmico, com fundição e com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1210-60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sem tratamento de superfície inclusive tratamento térmico, sem fundição e com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1210-70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sem tratamento de superfície inclusive tratamento térmico, com fundição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1210-80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máquinas, aparelhos, utensílios, peças e acessórios, sem tratamento de superfície inclusive tratamento térmico, sem fundição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FABRICAÇÃO DE UTENSÍLIOS PEÇAS E ACESSÓRIOS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1221-00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Fabricação de utensílios, peças e acessórios, com </w:t>
            </w:r>
            <w:proofErr w:type="spellStart"/>
            <w:r w:rsidRPr="00464068">
              <w:rPr>
                <w:rFonts w:asciiTheme="minorHAnsi" w:eastAsia="Calibri" w:hAnsiTheme="minorHAnsi" w:cs="Arial"/>
                <w:sz w:val="23"/>
                <w:szCs w:val="23"/>
                <w:lang w:eastAsia="en-US"/>
              </w:rPr>
              <w:t>microfusão</w:t>
            </w:r>
            <w:proofErr w:type="spellEnd"/>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MATERIAL ELÉTRICO, ELETRÔNICO, COMUNICAÇÕES</w:t>
            </w:r>
          </w:p>
        </w:tc>
        <w:tc>
          <w:tcPr>
            <w:tcW w:w="993"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MATERIAL ELÉTRICO-ELETRÔNICO, EQUIPAMENTOS PARA COMUNICAÇÃO, INFORMÁTICA</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material elétrico-eletrônico/ equipamentos para comunicação/ informática com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1310-20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material elétrico-eletrônico/ equipamentos para comunicação/ informática sem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APARELHOS ELÉTRICOS E ELETRODOMÉSTICOS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1330-10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aparelhos elétricos e eletrodomésticos, com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1330-20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aparelhos elétricos e eletrodomésticos, sem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MATERIAL DE TRANSPORTE</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MONTAGEM E REPARAÇÃO DE VEÍCULOS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RODOVIÁRIOS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montagem e reparação de veículos automotores/ trailers e reboques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1415-00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montagem e reparação de tratores e máquinas de terraplanagem</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FERROVIÁRIOS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1412-10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montagem e reparação de trens, locomotivas e vagões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1412-20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Manutenção e abastecimento de locomotivas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AEROVIÁRIOS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1413-10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montagem e reparação de aeronaves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HIDROVIÁRIOS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1414-10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montagem e reparação de embarcações/ estruturas flutuantes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INDÚSTRIA DA MADEIRA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jc w:val="both"/>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SERRARIA E DESDOBRAMENTO</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DA MADEIRA</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Serraria e desdobramento com tratamento de madeira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1510-20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Serraria e desdobramento sem tratamento de madeira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BENEFICIAMENTO, E OU, TRATAMENTO DE MADEIRA</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1520-10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Preservação/ tratamento de madeira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1520-20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Secagem de madeira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1520-30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Produção da madeira, (plaina, assoalho, forro etc.), sem tratamento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PLACAS, CHAPAS DE MADEIRA AGLOMERADA, PRENSADA E COMPENSADA</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1530-10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placas/ chapas medira aglomerada/ prensada/ compensada com utilização de resina (MDF, MDP e outras)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1530-20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Fabricação de placas/ chapas medira aglomerada/ prensada/ compensada sem utilização de resina </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estruturas de madeira (exceto móveis)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1540-10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cortiça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1540-20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bambu/ vime/ junco/ palha trançada (exceto móveis)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1550-10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Carvão Vegetal em Fornos Sem Sistema de Fornalha e Chaminé</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Volume de Produção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(m³/dia)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1550-20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Carvão Vegetal em Fornos Com Sistema de Fornalha e Chaminé</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Volume de Produção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(m³/dia)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FABRICAÇÃO DE MÓVEIS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1611-10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móveis com tratamento de superfície e com pintura (exceto a pincel)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1611-20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móveis, com tratamento de superfície e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1611-30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móveis, sem tratamento de superfície e com pintura (exceto a pincel)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1611-40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móveis, sem tratamento de superfície e com pintura a pincel ou sem pintura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ESTOFADOS E COLHÕES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1640-10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colchões / estofados (exceto fabricação de espuma)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ARTEFATOS DE PAPEL, PAPELÃO, CARTOLINA E CARTÃO</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1721-10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papel / papelão / cartolina / cartão, com operações molhadas ou secas, com impressão gráficas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1721-22</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papel / papelão / cartolina / cartão, com operações secas, sem impressão gráfica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INDÚSTRIA DA BORRACHA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1820-00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artigos/ artefatos diversos de borracha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1820-20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laminados e fios de borracha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1820-30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espuma/ artefatos de espuma, inclusive Látex</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1830-00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sucata de borracha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1840-00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Recondicionamento de pneumáticos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COUROS E PELES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CURTIMENTO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1910-00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Secagem e salga de couro e peles (somente zona rural)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1921-11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Curtimento de peles bovinas/ suínas/ caprinas e equinas – curtume completo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1921-12</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Curtimento de peles bovinas/ suínas/ caprinas e equinas – até </w:t>
            </w:r>
            <w:proofErr w:type="spellStart"/>
            <w:r w:rsidRPr="00464068">
              <w:rPr>
                <w:rFonts w:asciiTheme="minorHAnsi" w:eastAsia="Calibri" w:hAnsiTheme="minorHAnsi" w:cs="Arial"/>
                <w:sz w:val="23"/>
                <w:szCs w:val="23"/>
                <w:lang w:eastAsia="en-US"/>
              </w:rPr>
              <w:t>Wet</w:t>
            </w:r>
            <w:proofErr w:type="spellEnd"/>
            <w:r w:rsidRPr="00464068">
              <w:rPr>
                <w:rFonts w:asciiTheme="minorHAnsi" w:eastAsia="Calibri" w:hAnsiTheme="minorHAnsi" w:cs="Arial"/>
                <w:sz w:val="23"/>
                <w:szCs w:val="23"/>
                <w:lang w:eastAsia="en-US"/>
              </w:rPr>
              <w:t xml:space="preserve"> Blue ou atanado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1921-20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Curtimento de pele ovina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ACABAMENTO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1922-10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Acabamento de coutos, a partir de </w:t>
            </w:r>
            <w:proofErr w:type="spellStart"/>
            <w:r w:rsidRPr="00464068">
              <w:rPr>
                <w:rFonts w:asciiTheme="minorHAnsi" w:eastAsia="Calibri" w:hAnsiTheme="minorHAnsi" w:cs="Arial"/>
                <w:sz w:val="23"/>
                <w:szCs w:val="23"/>
                <w:lang w:eastAsia="en-US"/>
              </w:rPr>
              <w:t>Wet</w:t>
            </w:r>
            <w:proofErr w:type="spellEnd"/>
            <w:r w:rsidRPr="00464068">
              <w:rPr>
                <w:rFonts w:asciiTheme="minorHAnsi" w:eastAsia="Calibri" w:hAnsiTheme="minorHAnsi" w:cs="Arial"/>
                <w:sz w:val="23"/>
                <w:szCs w:val="23"/>
                <w:lang w:eastAsia="en-US"/>
              </w:rPr>
              <w:t xml:space="preserve"> Blue ou atanado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1922-20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Acabamento de couros, a partir de couro semiacabado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1930-00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cola animal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diversos de couros e peles (exceto calçado)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1940-10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osso para cães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INDÚSTRIA QUÍMICA</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2010-00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substâncias químicas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gases industriais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2020-00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químicos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2020-30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de limpeza / polimento  / desinfetante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2020-41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Mistura de fertilizantes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2020-50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álcool etílico, metanol e similares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2021-00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Fracionamento de produtos químicos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2030-00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produtos químicos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Recuperação de metais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2066-00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óleo / gordura / cera vegetal / animal / essencial ou outro produto da destilação da madeira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USINA DE ASFALTO E CONCRETO ASFALTÍCO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2062-10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Usina de asfalto e concreto asfáltico, a quente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2062-20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Usina de asfalto e concreto asfáltico, a frio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RECUPERAÇÃO REFINO DE SOLVENTES, ÓLEOS MINERAIS, VEGETAIS E ANIMAIS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2068-00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Mistura de graxas, lubrificantes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2070-00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resinas/ adesivos/ fibras/ fios artificiais e sintéticos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2080-00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tinta esmalte / laca / verniz / impermeabilizante / solvente / secante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2080-10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tinta com processamento a seco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PRODUTOS FARMACÊUTICOS E VETERINÁRIOS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2110-00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Fabricação de produtos farmacêuticos e/ou </w:t>
            </w:r>
            <w:proofErr w:type="spellStart"/>
            <w:r w:rsidRPr="00464068">
              <w:rPr>
                <w:rFonts w:asciiTheme="minorHAnsi" w:eastAsia="Calibri" w:hAnsiTheme="minorHAnsi" w:cs="Arial"/>
                <w:sz w:val="23"/>
                <w:szCs w:val="23"/>
                <w:lang w:eastAsia="en-US"/>
              </w:rPr>
              <w:t>farmoquímicos</w:t>
            </w:r>
            <w:proofErr w:type="spellEnd"/>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2110-10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de higiene pessoal descartáveis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2120-00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veterinários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PERFUMARIA SABÕES E VELAS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2210-00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de perfumaria e/ou cosméticos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2220-10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sabões, com extração de lanolina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2220-20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sabões, sem extração de lanolina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2221-00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sebo industrial</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2230-00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detergente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2240-00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velas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PRODUTOS DE MATERIAL PLÁSTICO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2310-10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material plástico, com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2310-21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material plástico, sem tratamento de superfície, com impressão gráfica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2310-22</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material plástico, sem tratamento de superfície, sem impressão gráfica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2320-00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canos, tubos e conexões e/ou laminados plásticos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2330-00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produtos acrílicos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INDÚSTRIA TÊXTIL</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BENEFICIAMENTO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2411-10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de fibras têxteis vegetais e/ou artificiais/ sintéticas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2412-10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de materiais têxteis de origem animal, com lavagem de lã</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2412-20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Beneficiamento de materiais têxteis de origem animal, sem lavagem de lã</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FIAÇÃO, E OU, TECELAGEM</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2420-10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Fiação e/ou tecelagem, com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2420-20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Fiação e/ou tecelagem, sem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FABRICAÇÃO DE TECIDOS ESPECIAIS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2440-00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estopa/ material para estofado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INDÚSTRIA DE CALÇADO, VESTUÁRIO, E ARTEFATOS E TECIDOS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2510-00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Calçados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2511-10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 componentes para calçados, com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2511-20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 componentes para calçados, sem tratamento de superfície</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2512-00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Atelier de calçados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CONFECÇÕES</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2520-10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vestuário / malharia</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2520-11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roupas cirúrgicas e profissionais descartáveis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2520-20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colchas, acolchoados e outros artigos de decoração em tecido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FABRICAÇÃO DE ARTEFATOS DE TECIDO</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2530-10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tecido, com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2530-20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artefatos de tecido, sem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2540-00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Tingimento de roupa / peça / artefatos de tecido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2550-00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Estamparia / outro acabamento em roupa / peça / tecidos / artefatos de tecido, exceto tingimento</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BAIXO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color w:val="000000"/>
                <w:sz w:val="23"/>
                <w:szCs w:val="23"/>
                <w:lang w:eastAsia="en-US"/>
              </w:rPr>
              <w:t>INDÚSTRIA DE PRODUTOS</w:t>
            </w:r>
            <w:r w:rsidRPr="00464068">
              <w:rPr>
                <w:rFonts w:asciiTheme="minorHAnsi" w:eastAsia="Calibri" w:hAnsiTheme="minorHAnsi" w:cs="Arial"/>
                <w:b/>
                <w:sz w:val="23"/>
                <w:szCs w:val="23"/>
                <w:lang w:eastAsia="en-US"/>
              </w:rPr>
              <w:t xml:space="preserve"> ALIMENTARES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BENEFICIAMENTO DE GRÃOS</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2611-20 </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2565"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roofErr w:type="spellStart"/>
            <w:r w:rsidRPr="00464068">
              <w:rPr>
                <w:rFonts w:asciiTheme="minorHAnsi" w:eastAsia="Calibri" w:hAnsiTheme="minorHAnsi" w:cs="Arial"/>
                <w:color w:val="000000"/>
                <w:sz w:val="23"/>
                <w:szCs w:val="23"/>
              </w:rPr>
              <w:t>Receb</w:t>
            </w:r>
            <w:proofErr w:type="spellEnd"/>
            <w:r w:rsidRPr="00464068">
              <w:rPr>
                <w:rFonts w:asciiTheme="minorHAnsi" w:eastAsia="Calibri" w:hAnsiTheme="minorHAnsi" w:cs="Arial"/>
                <w:color w:val="000000"/>
                <w:sz w:val="23"/>
                <w:szCs w:val="23"/>
              </w:rPr>
              <w:t xml:space="preserve">. </w:t>
            </w:r>
            <w:proofErr w:type="spellStart"/>
            <w:r w:rsidRPr="00464068">
              <w:rPr>
                <w:rFonts w:asciiTheme="minorHAnsi" w:eastAsia="Calibri" w:hAnsiTheme="minorHAnsi" w:cs="Arial"/>
                <w:color w:val="000000"/>
                <w:sz w:val="23"/>
                <w:szCs w:val="23"/>
              </w:rPr>
              <w:t>Benef</w:t>
            </w:r>
            <w:proofErr w:type="spellEnd"/>
            <w:r w:rsidRPr="00464068">
              <w:rPr>
                <w:rFonts w:asciiTheme="minorHAnsi" w:eastAsia="Calibri" w:hAnsiTheme="minorHAnsi" w:cs="Arial"/>
                <w:color w:val="000000"/>
                <w:sz w:val="23"/>
                <w:szCs w:val="23"/>
              </w:rPr>
              <w:t xml:space="preserve">. Secagem e Armazenagem de grãos e/ou cereais em área urbana </w:t>
            </w:r>
          </w:p>
        </w:tc>
        <w:tc>
          <w:tcPr>
            <w:tcW w:w="1395"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87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993"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2611-25 </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2565"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roofErr w:type="spellStart"/>
            <w:r w:rsidRPr="00464068">
              <w:rPr>
                <w:rFonts w:asciiTheme="minorHAnsi" w:eastAsia="Calibri" w:hAnsiTheme="minorHAnsi" w:cs="Arial"/>
                <w:color w:val="000000"/>
                <w:sz w:val="23"/>
                <w:szCs w:val="23"/>
              </w:rPr>
              <w:t>Receb</w:t>
            </w:r>
            <w:proofErr w:type="spellEnd"/>
            <w:r w:rsidRPr="00464068">
              <w:rPr>
                <w:rFonts w:asciiTheme="minorHAnsi" w:eastAsia="Calibri" w:hAnsiTheme="minorHAnsi" w:cs="Arial"/>
                <w:color w:val="000000"/>
                <w:sz w:val="23"/>
                <w:szCs w:val="23"/>
              </w:rPr>
              <w:t xml:space="preserve">. </w:t>
            </w:r>
            <w:proofErr w:type="spellStart"/>
            <w:r w:rsidRPr="00464068">
              <w:rPr>
                <w:rFonts w:asciiTheme="minorHAnsi" w:eastAsia="Calibri" w:hAnsiTheme="minorHAnsi" w:cs="Arial"/>
                <w:color w:val="000000"/>
                <w:sz w:val="23"/>
                <w:szCs w:val="23"/>
              </w:rPr>
              <w:t>Benef</w:t>
            </w:r>
            <w:proofErr w:type="spellEnd"/>
            <w:r w:rsidRPr="00464068">
              <w:rPr>
                <w:rFonts w:asciiTheme="minorHAnsi" w:eastAsia="Calibri" w:hAnsiTheme="minorHAnsi" w:cs="Arial"/>
                <w:color w:val="000000"/>
                <w:sz w:val="23"/>
                <w:szCs w:val="23"/>
              </w:rPr>
              <w:t>. Secagem e Armazenagem de grãos e/ou cereais, em perímetro urbano, e  Distrito Industrial</w:t>
            </w:r>
          </w:p>
        </w:tc>
        <w:tc>
          <w:tcPr>
            <w:tcW w:w="1395"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87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993"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2611-30 </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2565"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roofErr w:type="spellStart"/>
            <w:r w:rsidRPr="00464068">
              <w:rPr>
                <w:rFonts w:asciiTheme="minorHAnsi" w:eastAsia="Calibri" w:hAnsiTheme="minorHAnsi" w:cs="Arial"/>
                <w:color w:val="000000"/>
                <w:sz w:val="23"/>
                <w:szCs w:val="23"/>
              </w:rPr>
              <w:t>Receb</w:t>
            </w:r>
            <w:proofErr w:type="spellEnd"/>
            <w:r w:rsidRPr="00464068">
              <w:rPr>
                <w:rFonts w:asciiTheme="minorHAnsi" w:eastAsia="Calibri" w:hAnsiTheme="minorHAnsi" w:cs="Arial"/>
                <w:color w:val="000000"/>
                <w:sz w:val="23"/>
                <w:szCs w:val="23"/>
              </w:rPr>
              <w:t xml:space="preserve">. </w:t>
            </w:r>
            <w:proofErr w:type="spellStart"/>
            <w:r w:rsidRPr="00464068">
              <w:rPr>
                <w:rFonts w:asciiTheme="minorHAnsi" w:eastAsia="Calibri" w:hAnsiTheme="minorHAnsi" w:cs="Arial"/>
                <w:color w:val="000000"/>
                <w:sz w:val="23"/>
                <w:szCs w:val="23"/>
              </w:rPr>
              <w:t>Benef</w:t>
            </w:r>
            <w:proofErr w:type="spellEnd"/>
            <w:r w:rsidRPr="00464068">
              <w:rPr>
                <w:rFonts w:asciiTheme="minorHAnsi" w:eastAsia="Calibri" w:hAnsiTheme="minorHAnsi" w:cs="Arial"/>
                <w:color w:val="000000"/>
                <w:sz w:val="23"/>
                <w:szCs w:val="23"/>
              </w:rPr>
              <w:t xml:space="preserve">. Secagem e armazenagem de grãos e/ou cereais em zona rural incluindo a destinação do resíduo </w:t>
            </w:r>
          </w:p>
        </w:tc>
        <w:tc>
          <w:tcPr>
            <w:tcW w:w="1395"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(Ha)</w:t>
            </w:r>
          </w:p>
        </w:tc>
        <w:tc>
          <w:tcPr>
            <w:tcW w:w="87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993"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7,50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2611-35</w:t>
            </w:r>
          </w:p>
        </w:tc>
        <w:tc>
          <w:tcPr>
            <w:tcW w:w="2565"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UBS - Unidade de Beneficiamento de Sementes sem tratamento</w:t>
            </w:r>
          </w:p>
        </w:tc>
        <w:tc>
          <w:tcPr>
            <w:tcW w:w="1395"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87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993"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2611-40</w:t>
            </w:r>
          </w:p>
        </w:tc>
        <w:tc>
          <w:tcPr>
            <w:tcW w:w="2565"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UBS - Unidade de Beneficiamento de Sementes Com tratamento de Sementes Sem finis comerciais</w:t>
            </w:r>
          </w:p>
        </w:tc>
        <w:tc>
          <w:tcPr>
            <w:tcW w:w="1395"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87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993"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2612-00</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Torrefação e/ou Moagem de grãos</w:t>
            </w:r>
          </w:p>
        </w:tc>
        <w:tc>
          <w:tcPr>
            <w:tcW w:w="1395"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839" w:type="dxa"/>
            <w:gridSpan w:val="15"/>
            <w:shd w:val="clear" w:color="auto" w:fill="auto"/>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FABRICAÇÃO DE PRODUTOS DE ORIGEM ANIMAL</w:t>
            </w:r>
          </w:p>
        </w:tc>
        <w:tc>
          <w:tcPr>
            <w:tcW w:w="993"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3" w:type="dxa"/>
            <w:gridSpan w:val="2"/>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r>
      <w:tr w:rsidR="00464068" w:rsidRPr="00464068" w:rsidTr="00DB7738">
        <w:trPr>
          <w:trHeight w:val="248"/>
        </w:trPr>
        <w:tc>
          <w:tcPr>
            <w:tcW w:w="849" w:type="dxa"/>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MATADOUROS/ABATEDOUROS</w:t>
            </w:r>
          </w:p>
        </w:tc>
        <w:tc>
          <w:tcPr>
            <w:tcW w:w="993"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993" w:type="dxa"/>
            <w:gridSpan w:val="2"/>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2621-11</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Matadouros/ Abatedouros, com fabricação de embutidos ou industrialização de carne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2621-12</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Matadouros/ Abatedouros, sem fabricação de embutidos ou industrialização de carne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839" w:type="dxa"/>
            <w:gridSpan w:val="1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PROCESSAMENTO DE PRODUTOS DE ABATE </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2622-10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Fabricação de derivados de origem animal, incluindo fabricação de Embutidos / Preparação de Carne e Beneficiamento / Entreposto de Carne, com ou sem beneficiamento de tripas, e sem abate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2622-20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Comercio Varejista Açougue de Carne, com ou sem processamento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2622-40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banha / Torresmo, e gorduras animais comestíveis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87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99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6823" w:type="dxa"/>
            <w:gridSpan w:val="2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FABRICAÇÃO DE RAÇÃO BALANCEADA / FARINHA DE OSSO PENA / ALIMENTOS PARA ANIMAIS</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2623-10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ração balanceada / farinha de osso / pena / alimentos para animais, com cozimento e/ou com digestão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2623-20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ração balanceada / farinha de osso / pena / alimentos para animais, sem cozimento e/ou sem digestão (somente mistura)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PESCADO</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2624-00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Matadouro de peixes sem fabricação de embutidos e ou industrialização da carne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2624-10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Preparação de pescado/ Entreposto/Filetagem/Fabricação de conservas de pescado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2624-20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Salgamento de pescado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2624-30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Armazenamento de pescado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186"/>
        </w:trPr>
        <w:tc>
          <w:tcPr>
            <w:tcW w:w="849" w:type="dxa"/>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LATICÍNIOS </w:t>
            </w:r>
          </w:p>
        </w:tc>
        <w:tc>
          <w:tcPr>
            <w:tcW w:w="1001" w:type="dxa"/>
            <w:gridSpan w:val="5"/>
            <w:shd w:val="clear" w:color="auto" w:fill="auto"/>
          </w:tcPr>
          <w:p w:rsidR="00464068" w:rsidRPr="00464068" w:rsidRDefault="00464068" w:rsidP="00DB7738">
            <w:pPr>
              <w:spacing w:line="276" w:lineRule="auto"/>
              <w:rPr>
                <w:rFonts w:asciiTheme="minorHAnsi" w:eastAsia="Calibri" w:hAnsiTheme="minorHAnsi"/>
                <w:sz w:val="23"/>
                <w:szCs w:val="23"/>
                <w:lang w:eastAsia="en-US"/>
              </w:rPr>
            </w:pPr>
          </w:p>
        </w:tc>
        <w:tc>
          <w:tcPr>
            <w:tcW w:w="871"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2625-10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Beneficiamento e industrialização de leite e/ou seus derivados, exceto preparação de leite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2625-30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Preparação de leite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2625-40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Posto de Recebimento e resfriamento de leite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2625-50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roofErr w:type="spellStart"/>
            <w:r w:rsidRPr="00464068">
              <w:rPr>
                <w:rFonts w:asciiTheme="minorHAnsi" w:eastAsia="Calibri" w:hAnsiTheme="minorHAnsi" w:cs="Arial"/>
                <w:sz w:val="23"/>
                <w:szCs w:val="23"/>
                <w:lang w:eastAsia="en-US"/>
              </w:rPr>
              <w:t>Nanofiltração</w:t>
            </w:r>
            <w:proofErr w:type="spellEnd"/>
            <w:r w:rsidRPr="00464068">
              <w:rPr>
                <w:rFonts w:asciiTheme="minorHAnsi" w:eastAsia="Calibri" w:hAnsiTheme="minorHAnsi" w:cs="Arial"/>
                <w:sz w:val="23"/>
                <w:szCs w:val="23"/>
                <w:lang w:eastAsia="en-US"/>
              </w:rPr>
              <w:t xml:space="preserve"> do soro de leite - Concentrado Refrigerado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AÇUCAR E DOCES</w:t>
            </w:r>
          </w:p>
        </w:tc>
        <w:tc>
          <w:tcPr>
            <w:tcW w:w="1001" w:type="dxa"/>
            <w:gridSpan w:val="5"/>
            <w:shd w:val="clear" w:color="auto" w:fill="auto"/>
          </w:tcPr>
          <w:p w:rsidR="00464068" w:rsidRPr="00464068" w:rsidRDefault="00464068" w:rsidP="00DB7738">
            <w:pPr>
              <w:spacing w:line="276" w:lineRule="auto"/>
              <w:rPr>
                <w:rFonts w:asciiTheme="minorHAnsi" w:eastAsia="Calibri" w:hAnsiTheme="minorHAnsi"/>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481"/>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2632-10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doces em pasta, cristalizados, em barra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útil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2632-20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sorvetes / bolos e tortas geladas / coberturas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2632-30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balas / caramelos / pastilhas / dropes / bombons / chocolates / gomas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2632-40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Entreposto / Distribuidor de Mel/ Agroindústria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2640-00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massas alimentícias (inclusive pães), bolachas e biscoitos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2640-10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Padaria / Confeitaria /</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Pastelaria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b/>
                <w:bCs/>
                <w:sz w:val="23"/>
                <w:szCs w:val="23"/>
                <w:lang w:eastAsia="en-US"/>
              </w:rPr>
            </w:pPr>
            <w:r w:rsidRPr="00464068">
              <w:rPr>
                <w:rFonts w:asciiTheme="minorHAnsi" w:eastAsia="Calibri" w:hAnsiTheme="minorHAnsi" w:cs="Arial"/>
                <w:b/>
                <w:bCs/>
                <w:sz w:val="23"/>
                <w:szCs w:val="23"/>
                <w:lang w:eastAsia="en-US"/>
              </w:rPr>
              <w:t>FABRICAÇÃO DE CONDIMENTOS /</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TEMPEROS / FERMENTOS</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2651-00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condimentos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2652-10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vinagre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2660-00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conservas, exceto de carne e pescado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SELEÇÃO / LAVAGEM / PASTEURIZAÇÃO DE OVOS / FRUTAS / LEGUMES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11"/>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2680-10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Lavagem de ovos e/ou pasteurização de ovo líquido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highlight w:val="yellow"/>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2680-20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Seleção e lavagem de frutas, legumes, tubérculos e/ou verduras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FABRICAÇÃO DE PRODUTOS ALIMENTARES DIVERSOS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2691-00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Preparação de refeições industriais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ERVA / CHÁ</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2692-10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erva-mate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2692-20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chás e ervas para infusão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2693-00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produtos derivados da mandioca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bCs/>
                <w:color w:val="000000"/>
                <w:sz w:val="23"/>
                <w:szCs w:val="23"/>
              </w:rPr>
              <w:t>INDÚSTRIA DE BEBIDAS</w:t>
            </w:r>
          </w:p>
        </w:tc>
        <w:tc>
          <w:tcPr>
            <w:tcW w:w="1001"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FABRICAÇÃO DE BEBIDAS ALCOÓLICAS</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2710-10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cerveja / </w:t>
            </w:r>
            <w:proofErr w:type="spellStart"/>
            <w:r w:rsidRPr="00464068">
              <w:rPr>
                <w:rFonts w:asciiTheme="minorHAnsi" w:eastAsia="Calibri" w:hAnsiTheme="minorHAnsi" w:cs="Arial"/>
                <w:color w:val="000000"/>
                <w:sz w:val="23"/>
                <w:szCs w:val="23"/>
              </w:rPr>
              <w:t>chopp</w:t>
            </w:r>
            <w:proofErr w:type="spellEnd"/>
            <w:r w:rsidRPr="00464068">
              <w:rPr>
                <w:rFonts w:asciiTheme="minorHAnsi" w:eastAsia="Calibri" w:hAnsiTheme="minorHAnsi" w:cs="Arial"/>
                <w:color w:val="000000"/>
                <w:sz w:val="23"/>
                <w:szCs w:val="23"/>
              </w:rPr>
              <w:t xml:space="preserve"> / malte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2710-20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vinhos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2710-30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Aguardente / Licores / Outros Destilados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2710-40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aguardente / licores / outros destilados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color w:val="000000"/>
                <w:sz w:val="23"/>
                <w:szCs w:val="23"/>
                <w:lang w:eastAsia="en-US"/>
              </w:rPr>
              <w:t xml:space="preserve">FABRICAÇÃO DE BEBIDAS NÃO ALCOÓLICAS </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30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2720-10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refrigerantes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2720-20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Concentradoras de suco de frutas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2720-30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outras bebidas não alcoólicas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Área </w:t>
            </w:r>
            <w:proofErr w:type="spellStart"/>
            <w:r w:rsidRPr="00464068">
              <w:rPr>
                <w:rFonts w:asciiTheme="minorHAnsi" w:eastAsia="Calibri" w:hAnsiTheme="minorHAnsi" w:cs="Arial"/>
                <w:color w:val="000000"/>
                <w:sz w:val="23"/>
                <w:szCs w:val="23"/>
              </w:rPr>
              <w:t>úti</w:t>
            </w:r>
            <w:proofErr w:type="spellEnd"/>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2730-00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Engarrafamento de bebidas, inclusive engarrafamento e gaseificação de água mineral, com ou sem extração mineral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bCs/>
                <w:color w:val="000000"/>
                <w:sz w:val="23"/>
                <w:szCs w:val="23"/>
              </w:rPr>
              <w:t xml:space="preserve">INDÚSTRIA DO TABACO </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2820-00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Armazenamento, separação e enfardamento de tabaco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2830-00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Cura e secagem de tabaco por métodos não naturais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2840-00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Cura e secagem de tabaco por métodos naturais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INDÚSTRIA EDITORIAL E GRÁFICA </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2910-00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Confecção de material impresso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INDÚSTRIAS DIVERSAS </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FABRICAÇÃO DE JOIAS E BIJUTERIAS</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3001-10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joias / bijuterias, com tratamento de superfície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3001-20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joias/ bijuterias, sem tratamento de superfície</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FABRICAÇÃO DE ENFEITES DIVERSOS</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3002-10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enfeites diversos, com tratamento de superfície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3002-20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enfeites diversos, sem tratamento de superfície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FABRICAÇÃO DE APARELHOS E INSTRUMENTOS, EXCETO DO RAMO METAL-MECÂNICO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3003-10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instrumentos de precisão não elétricos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3003-50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extintores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3004-00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escovas, pincéis, vassouras, etc.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3005-00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Cordas / Cordões e Cabos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3006-00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Gelo (exceto Gelo Seco)</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3960" w:type="dxa"/>
            <w:gridSpan w:val="11"/>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LAVANDERIA INDUSTRIAL</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3007-10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Lavanderia para roupas e artefatos industriais / Tinturaria</w:t>
            </w:r>
          </w:p>
        </w:tc>
        <w:tc>
          <w:tcPr>
            <w:tcW w:w="1410" w:type="dxa"/>
            <w:gridSpan w:val="7"/>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3007-20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Lavanderia para roupas e artefatos de uso doméstico </w:t>
            </w:r>
          </w:p>
        </w:tc>
        <w:tc>
          <w:tcPr>
            <w:tcW w:w="1410" w:type="dxa"/>
            <w:gridSpan w:val="7"/>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3008-00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Fabricação de Artigos, e ou, Equipamentos Esportivos</w:t>
            </w:r>
          </w:p>
        </w:tc>
        <w:tc>
          <w:tcPr>
            <w:tcW w:w="1410" w:type="dxa"/>
            <w:gridSpan w:val="7"/>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SERVIÇOS DE TRATAMENTO DE SUPERFÍCIE</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3011-00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Serviços de usinagem </w:t>
            </w:r>
          </w:p>
        </w:tc>
        <w:tc>
          <w:tcPr>
            <w:tcW w:w="1410" w:type="dxa"/>
            <w:gridSpan w:val="7"/>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c>
          <w:tcPr>
            <w:tcW w:w="849" w:type="dxa"/>
            <w:gridSpan w:val="4"/>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line="276" w:lineRule="auto"/>
              <w:jc w:val="center"/>
              <w:rPr>
                <w:rFonts w:asciiTheme="minorHAnsi" w:eastAsia="Calibri" w:hAnsiTheme="minorHAnsi"/>
                <w:sz w:val="23"/>
                <w:szCs w:val="23"/>
                <w:lang w:eastAsia="en-US"/>
              </w:rPr>
            </w:pPr>
            <w:r w:rsidRPr="00464068">
              <w:rPr>
                <w:rFonts w:asciiTheme="minorHAnsi" w:eastAsia="Calibri" w:hAnsiTheme="minorHAnsi"/>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3012-00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Serviços de tornearia / ferraria / serralheria </w:t>
            </w:r>
          </w:p>
        </w:tc>
        <w:tc>
          <w:tcPr>
            <w:tcW w:w="1410" w:type="dxa"/>
            <w:gridSpan w:val="7"/>
            <w:shd w:val="clear" w:color="auto" w:fill="auto"/>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LIMPEZA/RESTAURAÇÃO DE EQUIPAMENTOS </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3020-00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Fabricação de artefatos de tecido e metal sem tratamento de superfície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TRATAMENTO E DESTINAÇÃO DE RESÍDUOS SÓLIDOS INDUSTRIAL</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INCORPORAÇÃO DE RESÍDUOS SÓLIDOS INDUSTRIAL EM SOLO AGRÍCOLA</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3114-20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Incorporação de resíduo (exceto industrial) classe II  em solo agrícola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(m³/mês)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75,00</w:t>
            </w:r>
          </w:p>
        </w:tc>
        <w:tc>
          <w:tcPr>
            <w:tcW w:w="991" w:type="dxa"/>
            <w:gridSpan w:val="5"/>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150,00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600,00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color w:val="000000"/>
                <w:sz w:val="23"/>
                <w:szCs w:val="23"/>
              </w:rPr>
              <w:t>ARMAZENAMENTO E PROCESSAMENTO DE RESÍDUO SÓLIDO INDUSTRIAL</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TRIAGEM E ARMAZENAMENTO</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581"/>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3121-20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Triagem e armazenamento de resíduo sólido industrial classe II-A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3121-30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Triagem e armazenamento de resíduo sólido industrial classe II-B</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PROCESSAMENTO DE RESÍDUO SÓLIDO INDUSTRIAL</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3122-20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Processamento de resíduo sólido industrial classe II-A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Toneladas</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(mês)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18,00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35,00</w:t>
            </w:r>
          </w:p>
        </w:tc>
        <w:tc>
          <w:tcPr>
            <w:tcW w:w="992" w:type="dxa"/>
            <w:gridSpan w:val="6"/>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3122-30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Processamento de resíduo sólido industrial classe II-B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Toneladas</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(mês)</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ATIVIDADES DIVERSAS/ OBRAS CIVIS / SERVIÇOS DE UTILIDADE</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shd w:val="clear" w:color="auto" w:fill="auto"/>
          </w:tcPr>
          <w:p w:rsidR="00464068" w:rsidRPr="00464068" w:rsidRDefault="00464068" w:rsidP="00DB7738">
            <w:pPr>
              <w:autoSpaceDE w:val="0"/>
              <w:autoSpaceDN w:val="0"/>
              <w:adjustRightInd w:val="0"/>
              <w:rPr>
                <w:rFonts w:asciiTheme="minorHAnsi" w:eastAsia="Calibri" w:hAnsiTheme="minorHAnsi" w:cs="Arial"/>
                <w:b/>
                <w:color w:val="000000"/>
                <w:sz w:val="23"/>
                <w:szCs w:val="23"/>
              </w:rPr>
            </w:pPr>
            <w:r w:rsidRPr="00464068">
              <w:rPr>
                <w:rFonts w:asciiTheme="minorHAnsi" w:eastAsia="Calibri" w:hAnsiTheme="minorHAnsi" w:cs="Arial"/>
                <w:b/>
                <w:color w:val="000000"/>
                <w:sz w:val="23"/>
                <w:szCs w:val="23"/>
              </w:rPr>
              <w:t>ATIVIDADES DIVERSAS/ OBRAS CIVIS</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3411-00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Incubadora </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3412-00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Cemitério Sistema Sepultamento</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3412-05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Cemitério Sistema Enterro, e ou, misto Enterro e Sepultamento</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PARCELAMENTO DO SOLO PARA FINS DIVERSOS</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3413-11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Campus universitário (inclusão da ETE se couber)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total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p>
        </w:tc>
        <w:tc>
          <w:tcPr>
            <w:tcW w:w="4961" w:type="dxa"/>
            <w:gridSpan w:val="16"/>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PARCELAMENTO DO SOLO PARA FINS RESIDENCIAIS</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3414-40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Parcelamento do solo para fins de loteamento/ desmembramento/ </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condomínio residencial e unifamiliar (incluídos equipamentos, infraestrutura e tratamento de esgoto/ETE)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total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3414-60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Parcelamento do solo para fins de loteamento / desmembramento / condomínio residencial e plurifamiliar (incluídos equipamentos, infraestrutura e tratamento de esgoto/ETE)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total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PARCELAMENTO DO SOLO PARA FINS INDUSTRIAIS</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3415-10 </w:t>
            </w:r>
          </w:p>
        </w:tc>
        <w:tc>
          <w:tcPr>
            <w:tcW w:w="2550" w:type="dxa"/>
            <w:gridSpan w:val="4"/>
            <w:shd w:val="clear" w:color="auto" w:fill="auto"/>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Parcelamento de solo para fins industriais/ distrito industrial (incluídos equipamentos, infraestrutura e tratamento de esgoto)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total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(ha)</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ESTACIONAMENTO DE VEÍCULOS </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3419-10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Estacionamento de Veículos Leves sem Manutenção (mecânica e lavagem)</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3419-15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Estacionamento de Veículos Leves com lavagem e polimento</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3419-16</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Estacionamento de Veículos Leves com Manutenção (mecânica e lavagem e polimento</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3419-20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Estacionamento de </w:t>
            </w:r>
            <w:proofErr w:type="spellStart"/>
            <w:r w:rsidRPr="00464068">
              <w:rPr>
                <w:rFonts w:asciiTheme="minorHAnsi" w:eastAsia="Calibri" w:hAnsiTheme="minorHAnsi" w:cs="Arial"/>
                <w:color w:val="000000"/>
                <w:sz w:val="23"/>
                <w:szCs w:val="23"/>
              </w:rPr>
              <w:t>Frotistas</w:t>
            </w:r>
            <w:proofErr w:type="spellEnd"/>
            <w:r w:rsidRPr="00464068">
              <w:rPr>
                <w:rFonts w:asciiTheme="minorHAnsi" w:eastAsia="Calibri" w:hAnsiTheme="minorHAnsi" w:cs="Arial"/>
                <w:color w:val="000000"/>
                <w:sz w:val="23"/>
                <w:szCs w:val="23"/>
              </w:rPr>
              <w:t xml:space="preserve"> (Veículos de Carga), Sem manutenção </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3419-25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Estacionamento de </w:t>
            </w:r>
            <w:proofErr w:type="spellStart"/>
            <w:r w:rsidRPr="00464068">
              <w:rPr>
                <w:rFonts w:asciiTheme="minorHAnsi" w:eastAsia="Calibri" w:hAnsiTheme="minorHAnsi" w:cs="Arial"/>
                <w:color w:val="000000"/>
                <w:sz w:val="23"/>
                <w:szCs w:val="23"/>
              </w:rPr>
              <w:t>Frotistas</w:t>
            </w:r>
            <w:proofErr w:type="spellEnd"/>
            <w:r w:rsidRPr="00464068">
              <w:rPr>
                <w:rFonts w:asciiTheme="minorHAnsi" w:eastAsia="Calibri" w:hAnsiTheme="minorHAnsi" w:cs="Arial"/>
                <w:color w:val="000000"/>
                <w:sz w:val="23"/>
                <w:szCs w:val="23"/>
              </w:rPr>
              <w:t xml:space="preserve"> (Veículos de Carga), Com manutenção, Exceto lavagem do sistema de Carga (Baú Carroceria Aberta) </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 xml:space="preserve">PRESTAÇÃO DE SERVIÇO EM GERAL / MONTAGEM </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ATIVIDADES EM GERAL</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3430-10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Posto de Lavagem comercial de veículos de passeio</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3430-11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Posto de Lavagem comercial de veículos de Carga  / Pesados, exceto lavagem interna do sistema de carga (Baú, e ou, Carroceria Aberta) / Fora de Estrada/ Equipamentos, Exceto Maquinas e Equipamentos Agrícolas </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3430-12</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Posto de Lavagem de Maquinas / Equipamentos, Agrícolas, Exclusivo em Área Rural</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3430-15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Posto de Lavagem Interna de Sistema de carga (Baú, e ou, Carroceria aberta)</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3430-20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Oficina Mecânica / </w:t>
            </w:r>
            <w:proofErr w:type="spellStart"/>
            <w:r w:rsidRPr="00464068">
              <w:rPr>
                <w:rFonts w:asciiTheme="minorHAnsi" w:eastAsia="Calibri" w:hAnsiTheme="minorHAnsi" w:cs="Arial"/>
                <w:color w:val="000000"/>
                <w:sz w:val="23"/>
                <w:szCs w:val="23"/>
              </w:rPr>
              <w:t>Chapeação</w:t>
            </w:r>
            <w:proofErr w:type="spellEnd"/>
            <w:r w:rsidRPr="00464068">
              <w:rPr>
                <w:rFonts w:asciiTheme="minorHAnsi" w:eastAsia="Calibri" w:hAnsiTheme="minorHAnsi" w:cs="Arial"/>
                <w:color w:val="000000"/>
                <w:sz w:val="23"/>
                <w:szCs w:val="23"/>
              </w:rPr>
              <w:t xml:space="preserve"> e Pintura, Exclusivos para veículos de passeio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3430-25</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Oficina Mecânica, </w:t>
            </w:r>
            <w:proofErr w:type="spellStart"/>
            <w:r w:rsidRPr="00464068">
              <w:rPr>
                <w:rFonts w:asciiTheme="minorHAnsi" w:eastAsia="Calibri" w:hAnsiTheme="minorHAnsi" w:cs="Arial"/>
                <w:color w:val="000000"/>
                <w:sz w:val="23"/>
                <w:szCs w:val="23"/>
              </w:rPr>
              <w:t>Chapeação</w:t>
            </w:r>
            <w:proofErr w:type="spellEnd"/>
            <w:r w:rsidRPr="00464068">
              <w:rPr>
                <w:rFonts w:asciiTheme="minorHAnsi" w:eastAsia="Calibri" w:hAnsiTheme="minorHAnsi" w:cs="Arial"/>
                <w:color w:val="000000"/>
                <w:sz w:val="23"/>
                <w:szCs w:val="23"/>
              </w:rPr>
              <w:t xml:space="preserve"> e Pintura, Veículos Pesados, Fora de estrada, Maquinas e Equipamentos em Geral</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3430-30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Oficina de Retifica de Motores / Caixa / Diferencial / Bomba Injetora etc.</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3430-35</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Oficina de Desmanche, de Veículos leves pesados, fora de estrada e maquinas e implementos </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3440-10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highlight w:val="cyan"/>
              </w:rPr>
            </w:pPr>
            <w:r w:rsidRPr="00464068">
              <w:rPr>
                <w:rFonts w:asciiTheme="minorHAnsi" w:eastAsia="Calibri" w:hAnsiTheme="minorHAnsi" w:cs="Arial"/>
                <w:color w:val="000000"/>
                <w:sz w:val="23"/>
                <w:szCs w:val="23"/>
              </w:rPr>
              <w:t>Serviços de reparação e manutenção de máquinas / aparelhos / utensílios / peças / acessórios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849" w:type="dxa"/>
            <w:gridSpan w:val="4"/>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OBRAS CIVIS</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3451-10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Implantação ou ampliação de rodovias e estradas municipais (com respectivas obras de arte), inclusive não pavimentadas</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 (km)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3451-20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Pontes</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 (m)</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50,00</w:t>
            </w:r>
          </w:p>
        </w:tc>
        <w:tc>
          <w:tcPr>
            <w:tcW w:w="992" w:type="dxa"/>
            <w:gridSpan w:val="6"/>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150,00</w:t>
            </w:r>
          </w:p>
        </w:tc>
        <w:tc>
          <w:tcPr>
            <w:tcW w:w="849" w:type="dxa"/>
            <w:gridSpan w:val="4"/>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142"/>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3452-00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Ferrovia/</w:t>
            </w:r>
            <w:proofErr w:type="spellStart"/>
            <w:r w:rsidRPr="00464068">
              <w:rPr>
                <w:rFonts w:asciiTheme="minorHAnsi" w:eastAsia="Calibri" w:hAnsiTheme="minorHAnsi" w:cs="Arial"/>
                <w:color w:val="000000"/>
                <w:sz w:val="23"/>
                <w:szCs w:val="23"/>
              </w:rPr>
              <w:t>metrovia</w:t>
            </w:r>
            <w:proofErr w:type="spellEnd"/>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 (km)</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2,00</w:t>
            </w:r>
          </w:p>
        </w:tc>
        <w:tc>
          <w:tcPr>
            <w:tcW w:w="991" w:type="dxa"/>
            <w:gridSpan w:val="5"/>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6"/>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3452-10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Desmanche de Edificações, com área construída superior a 70,00 m²</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 construída (m²)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3452-20</w:t>
            </w:r>
          </w:p>
        </w:tc>
        <w:tc>
          <w:tcPr>
            <w:tcW w:w="2550" w:type="dxa"/>
            <w:gridSpan w:val="4"/>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Construção de Edificações, com área edificada superior a 70 m²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 construída (m²)</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3457-00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Implantação ou Ampliação de Infraestrutura de Mobilidade Acesso / Viadutos / Vias Municipais em Zona Urbana</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3463-00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Canalização de curso d'agua natural em área urbana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3463-10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Tubulação de curso d´água natural em área urbana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Comprimento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SERVIÇOS DE UTILIDADE PÚBLICA</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ENERGIA ELÉTRICA</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3510-41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 Geração Distribuição de Energia Elétrica, a partir de fonte </w:t>
            </w:r>
            <w:r w:rsidRPr="00464068">
              <w:rPr>
                <w:rFonts w:asciiTheme="minorHAnsi" w:eastAsia="Calibri" w:hAnsiTheme="minorHAnsi" w:cs="Arial"/>
                <w:b/>
                <w:sz w:val="23"/>
                <w:szCs w:val="23"/>
                <w:u w:val="single"/>
                <w:lang w:eastAsia="en-US"/>
              </w:rPr>
              <w:t>Solar</w:t>
            </w:r>
            <w:r w:rsidRPr="00464068">
              <w:rPr>
                <w:rFonts w:asciiTheme="minorHAnsi" w:eastAsia="Calibri" w:hAnsiTheme="minorHAnsi" w:cs="Arial"/>
                <w:sz w:val="23"/>
                <w:szCs w:val="23"/>
                <w:lang w:eastAsia="en-US"/>
              </w:rPr>
              <w:t xml:space="preserve"> regrada pela Resolução n.º 687 Aneel </w:t>
            </w:r>
          </w:p>
        </w:tc>
        <w:tc>
          <w:tcPr>
            <w:tcW w:w="136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Potencia (MW)</w:t>
            </w:r>
          </w:p>
          <w:p w:rsidR="00464068" w:rsidRPr="00464068" w:rsidRDefault="00464068" w:rsidP="00DB7738">
            <w:pPr>
              <w:jc w:val="center"/>
              <w:rPr>
                <w:rFonts w:asciiTheme="minorHAnsi" w:eastAsia="Calibri" w:hAnsiTheme="minorHAnsi" w:cs="Arial"/>
                <w:sz w:val="23"/>
                <w:szCs w:val="23"/>
                <w:lang w:eastAsia="en-US"/>
              </w:rPr>
            </w:pPr>
          </w:p>
        </w:tc>
        <w:tc>
          <w:tcPr>
            <w:tcW w:w="103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0,25</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3510-42</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Auto Geração Distribuição de Energia Elétrica, a partir de fonte </w:t>
            </w:r>
            <w:r w:rsidRPr="00464068">
              <w:rPr>
                <w:rFonts w:asciiTheme="minorHAnsi" w:eastAsia="Calibri" w:hAnsiTheme="minorHAnsi" w:cs="Arial"/>
                <w:b/>
                <w:sz w:val="23"/>
                <w:szCs w:val="23"/>
                <w:u w:val="single"/>
                <w:lang w:eastAsia="en-US"/>
              </w:rPr>
              <w:t>Eólica</w:t>
            </w:r>
            <w:r w:rsidRPr="00464068">
              <w:rPr>
                <w:rFonts w:asciiTheme="minorHAnsi" w:eastAsia="Calibri" w:hAnsiTheme="minorHAnsi" w:cs="Arial"/>
                <w:sz w:val="23"/>
                <w:szCs w:val="23"/>
                <w:lang w:eastAsia="en-US"/>
              </w:rPr>
              <w:t xml:space="preserve"> regrada pela Resolução n.º 687 Aneel </w:t>
            </w:r>
          </w:p>
        </w:tc>
        <w:tc>
          <w:tcPr>
            <w:tcW w:w="136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Potencia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(MW)</w:t>
            </w:r>
          </w:p>
        </w:tc>
        <w:tc>
          <w:tcPr>
            <w:tcW w:w="103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ALTO</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0,25</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0,50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3510-51</w:t>
            </w:r>
          </w:p>
        </w:tc>
        <w:tc>
          <w:tcPr>
            <w:tcW w:w="2565" w:type="dxa"/>
            <w:gridSpan w:val="5"/>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Linha de Distribuição de Energia Elétrica Potencia até 38 KV</w:t>
            </w:r>
          </w:p>
        </w:tc>
        <w:tc>
          <w:tcPr>
            <w:tcW w:w="136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w:t>
            </w:r>
            <w:r w:rsidRPr="00464068">
              <w:rPr>
                <w:rFonts w:asciiTheme="minorHAnsi" w:eastAsia="Calibri" w:hAnsiTheme="minorHAnsi"/>
                <w:sz w:val="23"/>
                <w:szCs w:val="23"/>
                <w:lang w:eastAsia="en-US"/>
              </w:rPr>
              <w:t xml:space="preserve">Comprimento </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sz w:val="23"/>
                <w:szCs w:val="23"/>
                <w:lang w:eastAsia="en-US"/>
              </w:rPr>
              <w:t>(Km)</w:t>
            </w:r>
          </w:p>
        </w:tc>
        <w:tc>
          <w:tcPr>
            <w:tcW w:w="103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ABASTECIMENTO D’ÁGUA</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3511-10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Sistema de abastecimento de água (captação, tratamento e adução) com uso de reservatórios artificiais de água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Vazão</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6.000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3511-20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Sistema de abastecimento de água (captação, tratamento e adução) sem uso de reservatórios artificiais de água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Vazão</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(m³/dia)</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6.000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3511-30</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Sistema de Distribuição de Água Tratada (Rede Elevatória de Distribuição, Linha de Recalque e Reservatórios)</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Comprimento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(Km)</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99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ESGOTO SANITÁRIO</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3512-11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Sistemas de esgotamento sanitário (SES) oriundos de loteamentos e desmembramentos cujo porte originário é de competência municipal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Vazão afluente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3512-30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Rede de Esgoto Doméstico em Vias Existente ou Zona  Urbana Consolidada</w:t>
            </w:r>
          </w:p>
        </w:tc>
        <w:tc>
          <w:tcPr>
            <w:tcW w:w="1410" w:type="dxa"/>
            <w:gridSpan w:val="7"/>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Comprimento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(Km)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3512-40 </w:t>
            </w:r>
          </w:p>
        </w:tc>
        <w:tc>
          <w:tcPr>
            <w:tcW w:w="2550" w:type="dxa"/>
            <w:gridSpan w:val="4"/>
            <w:shd w:val="clear" w:color="auto" w:fill="auto"/>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Sistema de tratamento de resíduos de esgotamento sanitário </w:t>
            </w:r>
          </w:p>
        </w:tc>
        <w:tc>
          <w:tcPr>
            <w:tcW w:w="1410" w:type="dxa"/>
            <w:gridSpan w:val="7"/>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Vazão afluente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(m³/dia)</w:t>
            </w:r>
          </w:p>
        </w:tc>
        <w:tc>
          <w:tcPr>
            <w:tcW w:w="1001"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TRATAMENTO CENTRALIZADO / DISPOSIÇÃO DE EFLUENTES LÍQUIDOS INDUSTRIAIS</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3513-30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Aplicação de efluente (exceto industrial) tratado em solo agrícola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60,00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150,00</w:t>
            </w:r>
          </w:p>
        </w:tc>
        <w:tc>
          <w:tcPr>
            <w:tcW w:w="849" w:type="dxa"/>
            <w:gridSpan w:val="4"/>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spacing w:after="200"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LIMPEZA E/OU DRAGAGEM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3514-10</w:t>
            </w:r>
          </w:p>
        </w:tc>
        <w:tc>
          <w:tcPr>
            <w:tcW w:w="2550" w:type="dxa"/>
            <w:gridSpan w:val="4"/>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Limpeza de canais de drenagem pluvial urbana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RESÍDUO SÓLIDO URBANO, SERVIÇOS DE SAÚDE E CONSTRUÇÃO CIVIL</w:t>
            </w: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RESÍDUOS SÓLIDOS URBANOS - RSU</w:t>
            </w:r>
          </w:p>
        </w:tc>
        <w:tc>
          <w:tcPr>
            <w:tcW w:w="871" w:type="dxa"/>
            <w:gridSpan w:val="3"/>
            <w:shd w:val="clear" w:color="auto" w:fill="auto"/>
          </w:tcPr>
          <w:p w:rsidR="00464068" w:rsidRPr="00464068" w:rsidRDefault="00464068" w:rsidP="00DB7738">
            <w:pP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Central triagem e compostagem de RSU com estação de transbordo</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Quantidade de resíduo (Ton./dia)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3541-11</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Central triagem de RSU com estação de transbordo</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Quantidade de resíduo (Ton./dia)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3541-12</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Central de recebimento de resíduos de poda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Quantidade de resíduo (Ton./dia)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3541-13</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Classificação/seleção de RSU oriundo de coleta seletiva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3541-20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Estação de transbordo de RSU</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Quantidade de resíduo (Ton./dia)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3541-50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Usinas de compostagem de RSU</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Quantidade de resíduo (Ton./dia)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RESÍDUOS SÓLIDOS DE CONSTRUÇÃO CIVIL - RSCC</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Aterro de RSCC com ou sem triagem</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3544-11</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Aterro de RSCC com beneficiamento, com ou sem triagem</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3544-20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Estação de transbordo com ou sem central de triagem com beneficiamento de RSCC</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3544-22</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Estação de transbordo com ou sem central de triagem de RSCC</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3544-40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Outra forma de destinação de RSCC com beneficiamento não especificada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3544-41</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Outra forma de destinação de RSCC sem beneficiamento não especificada</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 de recebimento (m³/dia)</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3544-50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Remediação de área degradada por disposição de RSCC</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3544-60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Monitoramento de área remediada ou degradada por disposição de RSCC</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849"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COMÉRCIO / DISTRIBUIDORA</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DISTRIBUIDORAS EM GERAL</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4130-90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Depósitos fechado e sob piso, para armazenamento de produtos não perigosos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4130-95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Depósitos aberto sob piso, para armazenamento de produtos não perigosos</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4130-96</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Depósitos aberto sob chão batido, para armazenamento de produtos não perigosos</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4135-10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Centro de distribuição Produtos Não Perigosos (Complexo Logístico)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3960" w:type="dxa"/>
            <w:gridSpan w:val="11"/>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COMÉRCIO</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9"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4140-00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Minimercado Sem Padaria/ Confeitaria, Sem Açougue, Sem GLP</w:t>
            </w:r>
          </w:p>
        </w:tc>
        <w:tc>
          <w:tcPr>
            <w:tcW w:w="7107" w:type="dxa"/>
            <w:gridSpan w:val="32"/>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sz w:val="23"/>
                <w:szCs w:val="23"/>
              </w:rPr>
              <w:t xml:space="preserve">Com Área Útil superior a 75,00 m² Licença Operação - classificada como de porte </w:t>
            </w:r>
            <w:r w:rsidRPr="00464068">
              <w:rPr>
                <w:rFonts w:asciiTheme="minorHAnsi" w:eastAsia="Calibri" w:hAnsiTheme="minorHAnsi" w:cs="Arial"/>
                <w:b/>
                <w:sz w:val="23"/>
                <w:szCs w:val="23"/>
              </w:rPr>
              <w:t>MÍNIMO</w:t>
            </w:r>
            <w:r w:rsidRPr="00464068">
              <w:rPr>
                <w:rFonts w:asciiTheme="minorHAnsi" w:eastAsia="Calibri" w:hAnsiTheme="minorHAnsi" w:cs="Arial"/>
                <w:sz w:val="23"/>
                <w:szCs w:val="23"/>
              </w:rPr>
              <w:t xml:space="preserve"> potencial poluidor </w:t>
            </w:r>
            <w:r w:rsidRPr="00464068">
              <w:rPr>
                <w:rFonts w:asciiTheme="minorHAnsi" w:eastAsia="Calibri" w:hAnsiTheme="minorHAnsi" w:cs="Arial"/>
                <w:b/>
                <w:sz w:val="23"/>
                <w:szCs w:val="23"/>
              </w:rPr>
              <w:t>BAIXO</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Supermercado com / Padaria/ Confeitaria/ Açougue/ GLP</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4140-15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Hipermercado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4140-20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Shopping Center</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4140-25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Comércio Varejista Não Retalhista, de Produtos Perigosos, Exceto Agrotóxico e Combustível</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4140-30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Agropecuária com venda de medicamento, com procedimentos Invasivos, sem Veterinária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3960" w:type="dxa"/>
            <w:gridSpan w:val="11"/>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PORTOS E SIMILARES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4720-10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Atracadouro / Píer / Trapiche / Ancoradouro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Comprimento (m)</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4720-20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Marina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p>
        </w:tc>
        <w:tc>
          <w:tcPr>
            <w:tcW w:w="3960" w:type="dxa"/>
            <w:gridSpan w:val="11"/>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TERMINAIS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4730-00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Aeródromo Rodoviário de Carga, e ou, Passageiro, sem, e ou, com posto de Abastecimento de Combustível, Exclusivo Deposito Aéreo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4730-10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Aeródromo Ferroviário de Carga sem, e ou, com posto de Abastecimento de Combustível, Exclusivo Deposito Aéreo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p>
        </w:tc>
        <w:tc>
          <w:tcPr>
            <w:tcW w:w="4961" w:type="dxa"/>
            <w:gridSpan w:val="16"/>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b/>
                <w:color w:val="000000"/>
                <w:sz w:val="23"/>
                <w:szCs w:val="23"/>
              </w:rPr>
              <w:t>COLETA E TRANSPORTE D CARGAS/ RESÍDUOS SÓLIOS NÃO PERIGOSOS</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4740-10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Coleta e Transporte de Resíduos Classe II</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Nº de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Veículos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4740-15</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Coleta e Transporte de Resíduos Sólidos, e ou, Líquidos Estabilizados de Criação de Animais Confinados</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Nº de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Veículos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4740-40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Transporte de Equipamentos de Grande Porte</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Nº de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Veículos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4961" w:type="dxa"/>
            <w:gridSpan w:val="16"/>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POSTO DE ABASTECIMENTO PRÓPRIO (DEPÓSITO DE COMBUSTÍVEIS)</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4750-52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Posto de abastecimento próprio com tanques aéreos (depósito de combustíveis)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Volume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(m³)</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15/m³</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45/m³</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90/m³</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135m³</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180/m³</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SERVIÇOS DE COMUNICAÇÃO</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4810-00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Instalação de Sistema de sinal de Internet/ Radio AM e FM/ Radio Amador, exceto estúdio</w:t>
            </w:r>
          </w:p>
        </w:tc>
        <w:tc>
          <w:tcPr>
            <w:tcW w:w="7107" w:type="dxa"/>
            <w:gridSpan w:val="32"/>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Licença Prévia e Instalação Unificada, e ou, não, para todos os casos classificada com de Porte </w:t>
            </w:r>
            <w:r w:rsidRPr="00464068">
              <w:rPr>
                <w:rFonts w:asciiTheme="minorHAnsi" w:eastAsia="Calibri" w:hAnsiTheme="minorHAnsi" w:cs="Arial"/>
                <w:b/>
                <w:sz w:val="23"/>
                <w:szCs w:val="23"/>
                <w:lang w:eastAsia="en-US"/>
              </w:rPr>
              <w:t>PEQUENO</w:t>
            </w:r>
            <w:r w:rsidRPr="00464068">
              <w:rPr>
                <w:rFonts w:asciiTheme="minorHAnsi" w:eastAsia="Calibri" w:hAnsiTheme="minorHAnsi" w:cs="Arial"/>
                <w:sz w:val="23"/>
                <w:szCs w:val="23"/>
                <w:lang w:eastAsia="en-US"/>
              </w:rPr>
              <w:t xml:space="preserve"> e potencial poluidor </w:t>
            </w:r>
            <w:r w:rsidRPr="00464068">
              <w:rPr>
                <w:rFonts w:asciiTheme="minorHAnsi" w:eastAsia="Calibri" w:hAnsiTheme="minorHAnsi" w:cs="Arial"/>
                <w:b/>
                <w:sz w:val="23"/>
                <w:szCs w:val="23"/>
                <w:lang w:eastAsia="en-US"/>
              </w:rPr>
              <w:t>MÉDIO</w:t>
            </w:r>
            <w:r w:rsidRPr="00464068">
              <w:rPr>
                <w:rFonts w:asciiTheme="minorHAnsi" w:eastAsia="Calibri" w:hAnsiTheme="minorHAnsi" w:cs="Arial"/>
                <w:sz w:val="23"/>
                <w:szCs w:val="23"/>
                <w:lang w:eastAsia="en-US"/>
              </w:rPr>
              <w:t>.</w:t>
            </w: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OBS: Dispensado de manter licença de Operação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4810-10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Instalação de Linha Telefônica / Internet / Cabo de Fibra Ótica</w:t>
            </w:r>
          </w:p>
        </w:tc>
        <w:tc>
          <w:tcPr>
            <w:tcW w:w="1410" w:type="dxa"/>
            <w:gridSpan w:val="7"/>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Comprimento (Km)</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MÉDIO</w:t>
            </w: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trHeight w:val="248"/>
        </w:trPr>
        <w:tc>
          <w:tcPr>
            <w:tcW w:w="849" w:type="dxa"/>
          </w:tcPr>
          <w:p w:rsidR="00464068" w:rsidRPr="00464068" w:rsidRDefault="00464068" w:rsidP="00DB7738">
            <w:pPr>
              <w:autoSpaceDE w:val="0"/>
              <w:autoSpaceDN w:val="0"/>
              <w:adjustRightInd w:val="0"/>
              <w:jc w:val="both"/>
              <w:rPr>
                <w:rFonts w:asciiTheme="minorHAnsi" w:eastAsia="Calibri" w:hAnsiTheme="minorHAnsi" w:cs="Arial"/>
                <w:color w:val="000000"/>
                <w:sz w:val="23"/>
                <w:szCs w:val="23"/>
                <w:highlight w:val="lightGray"/>
              </w:rPr>
            </w:pPr>
          </w:p>
        </w:tc>
        <w:tc>
          <w:tcPr>
            <w:tcW w:w="4961" w:type="dxa"/>
            <w:gridSpan w:val="16"/>
          </w:tcPr>
          <w:p w:rsidR="00464068" w:rsidRPr="00464068" w:rsidRDefault="00464068" w:rsidP="00DB7738">
            <w:pPr>
              <w:autoSpaceDE w:val="0"/>
              <w:autoSpaceDN w:val="0"/>
              <w:adjustRightInd w:val="0"/>
              <w:rPr>
                <w:rFonts w:asciiTheme="minorHAnsi" w:eastAsia="Calibri" w:hAnsiTheme="minorHAnsi" w:cs="Arial"/>
                <w:color w:val="000000"/>
                <w:sz w:val="23"/>
                <w:szCs w:val="23"/>
                <w:highlight w:val="lightGray"/>
              </w:rPr>
            </w:pPr>
            <w:r w:rsidRPr="00464068">
              <w:rPr>
                <w:rFonts w:asciiTheme="minorHAnsi" w:eastAsia="Calibri" w:hAnsiTheme="minorHAnsi" w:cs="Arial"/>
                <w:b/>
                <w:bCs/>
                <w:color w:val="000000"/>
                <w:sz w:val="23"/>
                <w:szCs w:val="23"/>
              </w:rPr>
              <w:t xml:space="preserve">SERVIÇOS DE ALOJAMENTO E ALIMENTAÇÃO </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highlight w:val="lightGray"/>
              </w:rPr>
            </w:pP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highlight w:val="lightGray"/>
              </w:rPr>
            </w:pP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highlight w:val="lightGray"/>
              </w:rPr>
            </w:pP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highlight w:val="lightGray"/>
              </w:rPr>
            </w:pP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highlight w:val="lightGray"/>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5110-00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Hotel / Pousada / Motel</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Nº de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Leitos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r>
      <w:tr w:rsidR="00464068" w:rsidRPr="00464068" w:rsidTr="00DB7738">
        <w:trPr>
          <w:trHeight w:val="248"/>
        </w:trPr>
        <w:tc>
          <w:tcPr>
            <w:tcW w:w="849" w:type="dxa"/>
          </w:tcPr>
          <w:p w:rsidR="00464068" w:rsidRPr="00464068" w:rsidRDefault="00464068" w:rsidP="00DB7738">
            <w:pPr>
              <w:rPr>
                <w:rFonts w:asciiTheme="minorHAnsi" w:eastAsia="Calibri" w:hAnsiTheme="minorHAnsi" w:cs="Arial"/>
                <w:sz w:val="23"/>
                <w:szCs w:val="23"/>
              </w:rPr>
            </w:pPr>
            <w:r w:rsidRPr="00464068">
              <w:rPr>
                <w:rFonts w:asciiTheme="minorHAnsi" w:eastAsia="Calibri" w:hAnsiTheme="minorHAnsi" w:cs="Arial"/>
                <w:sz w:val="23"/>
                <w:szCs w:val="23"/>
              </w:rPr>
              <w:t xml:space="preserve">5130-00 </w:t>
            </w:r>
          </w:p>
        </w:tc>
        <w:tc>
          <w:tcPr>
            <w:tcW w:w="2550" w:type="dxa"/>
            <w:gridSpan w:val="4"/>
          </w:tcPr>
          <w:p w:rsidR="00464068" w:rsidRPr="00464068" w:rsidRDefault="00464068" w:rsidP="00DB7738">
            <w:pPr>
              <w:rPr>
                <w:rFonts w:asciiTheme="minorHAnsi" w:eastAsia="Calibri" w:hAnsiTheme="minorHAnsi" w:cs="Arial"/>
                <w:sz w:val="23"/>
                <w:szCs w:val="23"/>
              </w:rPr>
            </w:pPr>
            <w:r w:rsidRPr="00464068">
              <w:rPr>
                <w:rFonts w:asciiTheme="minorHAnsi" w:eastAsia="Calibri" w:hAnsiTheme="minorHAnsi" w:cs="Arial"/>
                <w:sz w:val="23"/>
                <w:szCs w:val="23"/>
              </w:rPr>
              <w:t xml:space="preserve">Restaurante / Refeitório / Cozinha Industrial Sem Atendimento ao Público </w:t>
            </w:r>
          </w:p>
        </w:tc>
        <w:tc>
          <w:tcPr>
            <w:tcW w:w="1410" w:type="dxa"/>
            <w:gridSpan w:val="7"/>
          </w:tcPr>
          <w:p w:rsidR="00464068" w:rsidRPr="00464068" w:rsidRDefault="00464068" w:rsidP="00DB7738">
            <w:pPr>
              <w:jc w:val="center"/>
              <w:rPr>
                <w:rFonts w:asciiTheme="minorHAnsi" w:eastAsia="Calibri" w:hAnsiTheme="minorHAnsi" w:cs="Arial"/>
                <w:sz w:val="23"/>
                <w:szCs w:val="23"/>
              </w:rPr>
            </w:pPr>
            <w:r w:rsidRPr="00464068">
              <w:rPr>
                <w:rFonts w:asciiTheme="minorHAnsi" w:eastAsia="Calibri" w:hAnsiTheme="minorHAnsi" w:cs="Arial"/>
                <w:sz w:val="23"/>
                <w:szCs w:val="23"/>
              </w:rPr>
              <w:t>Área útil</w:t>
            </w:r>
          </w:p>
          <w:p w:rsidR="00464068" w:rsidRPr="00464068" w:rsidRDefault="00464068" w:rsidP="00DB7738">
            <w:pPr>
              <w:jc w:val="center"/>
              <w:rPr>
                <w:rFonts w:asciiTheme="minorHAnsi" w:eastAsia="Calibri" w:hAnsiTheme="minorHAnsi" w:cs="Arial"/>
                <w:sz w:val="23"/>
                <w:szCs w:val="23"/>
              </w:rPr>
            </w:pPr>
            <w:r w:rsidRPr="00464068">
              <w:rPr>
                <w:rFonts w:asciiTheme="minorHAnsi" w:eastAsia="Calibri" w:hAnsiTheme="minorHAnsi" w:cs="Arial"/>
                <w:sz w:val="23"/>
                <w:szCs w:val="23"/>
              </w:rPr>
              <w:t>(m²)</w:t>
            </w:r>
          </w:p>
        </w:tc>
        <w:tc>
          <w:tcPr>
            <w:tcW w:w="1001" w:type="dxa"/>
            <w:gridSpan w:val="5"/>
          </w:tcPr>
          <w:p w:rsidR="00464068" w:rsidRPr="00464068" w:rsidRDefault="00464068" w:rsidP="00DB7738">
            <w:pPr>
              <w:jc w:val="center"/>
              <w:rPr>
                <w:rFonts w:asciiTheme="minorHAnsi" w:eastAsia="Calibri" w:hAnsiTheme="minorHAnsi" w:cs="Arial"/>
                <w:sz w:val="23"/>
                <w:szCs w:val="23"/>
              </w:rPr>
            </w:pPr>
            <w:r w:rsidRPr="00464068">
              <w:rPr>
                <w:rFonts w:asciiTheme="minorHAnsi" w:eastAsia="Calibri" w:hAnsiTheme="minorHAnsi" w:cs="Arial"/>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LABORATÓRIOS (EXCETO DE TESTES DE PROCESSOS/PRODUTOS INDUSTRIAIS)</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highlight w:val="lightGray"/>
              </w:rPr>
            </w:pPr>
            <w:r w:rsidRPr="00464068">
              <w:rPr>
                <w:rFonts w:asciiTheme="minorHAnsi" w:eastAsia="Calibri" w:hAnsiTheme="minorHAnsi" w:cs="Arial"/>
                <w:color w:val="000000"/>
                <w:sz w:val="23"/>
                <w:szCs w:val="23"/>
              </w:rPr>
              <w:t xml:space="preserve">5710-20 </w:t>
            </w:r>
          </w:p>
        </w:tc>
        <w:tc>
          <w:tcPr>
            <w:tcW w:w="2507" w:type="dxa"/>
            <w:gridSpan w:val="2"/>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Laboratório de análises físico-químicas / clínicas / biológicas / toxicológicas </w:t>
            </w:r>
          </w:p>
        </w:tc>
        <w:tc>
          <w:tcPr>
            <w:tcW w:w="1453" w:type="dxa"/>
            <w:gridSpan w:val="9"/>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 1.000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Até </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TURISMO</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6111-00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Área de lazer (camping / balneário / parque temático)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6111-10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Área de lazer com extração de água mineral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6112-00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Autódromo / kartódromo / pista de motocross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2,50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6113-00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Parque De Exposições / Parque De Eventos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30,00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SAÚDE E TRABALHO SOCIAL</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SERVIÇOS DE SAÚDE</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8110-00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Hospitais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N°. de</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Leitos</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8120-00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Clínicas Médicas/ Unidades de Pronto Atendimento / Postos de Saúde / Clínicas Odontológicas </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8130-00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Funerária com Serviços de </w:t>
            </w:r>
            <w:proofErr w:type="spellStart"/>
            <w:r w:rsidRPr="00464068">
              <w:rPr>
                <w:rFonts w:asciiTheme="minorHAnsi" w:eastAsia="Calibri" w:hAnsiTheme="minorHAnsi" w:cs="Arial"/>
                <w:color w:val="000000"/>
                <w:sz w:val="23"/>
                <w:szCs w:val="23"/>
              </w:rPr>
              <w:t>Tanatopraxia</w:t>
            </w:r>
            <w:proofErr w:type="spellEnd"/>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ALTO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8130-10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Funerária</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8140-00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Farmácia Sem Manipulação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Área </w:t>
            </w:r>
            <w:proofErr w:type="spellStart"/>
            <w:r w:rsidRPr="00464068">
              <w:rPr>
                <w:rFonts w:asciiTheme="minorHAnsi" w:eastAsia="Calibri" w:hAnsiTheme="minorHAnsi" w:cs="Arial"/>
                <w:sz w:val="23"/>
                <w:szCs w:val="23"/>
                <w:lang w:eastAsia="en-US"/>
              </w:rPr>
              <w:t>úti</w:t>
            </w:r>
            <w:proofErr w:type="spellEnd"/>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8140-10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Farmácia Com Manipulação</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8140-20</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Farmácia Com Procedimentos Invasivos</w:t>
            </w:r>
          </w:p>
        </w:tc>
        <w:tc>
          <w:tcPr>
            <w:tcW w:w="1410" w:type="dxa"/>
            <w:gridSpan w:val="7"/>
          </w:tcPr>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spacing w:line="276" w:lineRule="auto"/>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3960" w:type="dxa"/>
            <w:gridSpan w:val="11"/>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SERVIÇOS VETERINÁRIOS</w:t>
            </w:r>
          </w:p>
        </w:tc>
        <w:tc>
          <w:tcPr>
            <w:tcW w:w="1001"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71" w:type="dxa"/>
            <w:gridSpan w:val="3"/>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8210-00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HOSPITAIS OU CLÍNICAS VETERINÁRIAS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MÉDIO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 250,00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1.000</w:t>
            </w:r>
          </w:p>
        </w:tc>
        <w:tc>
          <w:tcPr>
            <w:tcW w:w="992"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w:t>
            </w:r>
          </w:p>
        </w:tc>
        <w:tc>
          <w:tcPr>
            <w:tcW w:w="993" w:type="dxa"/>
            <w:gridSpan w:val="6"/>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993" w:type="dxa"/>
            <w:gridSpan w:val="2"/>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5832" w:type="dxa"/>
            <w:gridSpan w:val="19"/>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b/>
                <w:bCs/>
                <w:sz w:val="23"/>
                <w:szCs w:val="23"/>
                <w:lang w:eastAsia="en-US"/>
              </w:rPr>
              <w:t>ATIVIDADES DESPORTIVAS E OUTRAS ATIVIDADES RELACIONADAS AO LAZER</w:t>
            </w:r>
          </w:p>
        </w:tc>
        <w:tc>
          <w:tcPr>
            <w:tcW w:w="847"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p>
        </w:tc>
      </w:tr>
      <w:tr w:rsidR="00464068" w:rsidRPr="00464068" w:rsidTr="00DB7738">
        <w:trPr>
          <w:trHeight w:val="248"/>
        </w:trPr>
        <w:tc>
          <w:tcPr>
            <w:tcW w:w="849" w:type="dxa"/>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9210-10 </w:t>
            </w:r>
          </w:p>
        </w:tc>
        <w:tc>
          <w:tcPr>
            <w:tcW w:w="2550" w:type="dxa"/>
            <w:gridSpan w:val="4"/>
          </w:tcPr>
          <w:p w:rsidR="00464068" w:rsidRPr="00464068" w:rsidRDefault="00464068" w:rsidP="00DB7738">
            <w:pPr>
              <w:autoSpaceDE w:val="0"/>
              <w:autoSpaceDN w:val="0"/>
              <w:adjustRightInd w:val="0"/>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 xml:space="preserve">Centro Esportivo e/ou Recreativo / Estádio </w:t>
            </w:r>
          </w:p>
        </w:tc>
        <w:tc>
          <w:tcPr>
            <w:tcW w:w="1410" w:type="dxa"/>
            <w:gridSpan w:val="7"/>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Área útil</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(m²)</w:t>
            </w:r>
          </w:p>
        </w:tc>
        <w:tc>
          <w:tcPr>
            <w:tcW w:w="1001" w:type="dxa"/>
            <w:gridSpan w:val="5"/>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BAIXO</w:t>
            </w:r>
          </w:p>
        </w:tc>
        <w:tc>
          <w:tcPr>
            <w:tcW w:w="871" w:type="dxa"/>
            <w:gridSpan w:val="3"/>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5.000</w:t>
            </w:r>
          </w:p>
        </w:tc>
        <w:tc>
          <w:tcPr>
            <w:tcW w:w="847" w:type="dxa"/>
            <w:gridSpan w:val="4"/>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3"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3" w:type="dxa"/>
            <w:gridSpan w:val="2"/>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tc>
      </w:tr>
      <w:tr w:rsidR="00464068" w:rsidRPr="00464068" w:rsidTr="00DB7738">
        <w:trPr>
          <w:trHeight w:val="20"/>
        </w:trPr>
        <w:tc>
          <w:tcPr>
            <w:tcW w:w="10506" w:type="dxa"/>
            <w:gridSpan w:val="37"/>
            <w:shd w:val="clear" w:color="auto" w:fill="auto"/>
          </w:tcPr>
          <w:p w:rsidR="00464068" w:rsidRPr="00464068" w:rsidRDefault="00464068" w:rsidP="00DB773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ISENÇÕES DE LICENCIAMENTO AMBIENTAL</w:t>
            </w:r>
          </w:p>
          <w:p w:rsidR="00464068" w:rsidRPr="00464068" w:rsidRDefault="00464068" w:rsidP="00DB7738">
            <w:pPr>
              <w:spacing w:line="276" w:lineRule="auto"/>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ATIVIDADE AGRICOLA E AGROPECUÁRIA</w:t>
            </w:r>
          </w:p>
        </w:tc>
      </w:tr>
      <w:tr w:rsidR="00464068" w:rsidRPr="00464068" w:rsidTr="00DB7738">
        <w:trPr>
          <w:trHeight w:val="248"/>
        </w:trPr>
        <w:tc>
          <w:tcPr>
            <w:tcW w:w="849" w:type="dxa"/>
            <w:shd w:val="clear" w:color="auto" w:fill="auto"/>
          </w:tcPr>
          <w:p w:rsidR="00464068" w:rsidRPr="00464068" w:rsidRDefault="00464068" w:rsidP="00DB7738">
            <w:pP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RAMO</w:t>
            </w:r>
          </w:p>
        </w:tc>
        <w:tc>
          <w:tcPr>
            <w:tcW w:w="2986" w:type="dxa"/>
            <w:gridSpan w:val="8"/>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DESCRIÇÃO</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ATIVIDADE</w:t>
            </w:r>
          </w:p>
        </w:tc>
        <w:tc>
          <w:tcPr>
            <w:tcW w:w="1276"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 xml:space="preserve">UNIDADE DE MEDIDA </w:t>
            </w:r>
          </w:p>
        </w:tc>
        <w:tc>
          <w:tcPr>
            <w:tcW w:w="992"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MÍNIMO</w:t>
            </w:r>
          </w:p>
        </w:tc>
        <w:tc>
          <w:tcPr>
            <w:tcW w:w="1134"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PEQUEO</w:t>
            </w:r>
          </w:p>
        </w:tc>
        <w:tc>
          <w:tcPr>
            <w:tcW w:w="992"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MÉDIO</w:t>
            </w:r>
          </w:p>
        </w:tc>
        <w:tc>
          <w:tcPr>
            <w:tcW w:w="1134"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GRAN</w:t>
            </w:r>
          </w:p>
        </w:tc>
        <w:tc>
          <w:tcPr>
            <w:tcW w:w="1143"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EXCEP.</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Arial Unicode MS" w:hAnsiTheme="minorHAnsi" w:cs="Arial"/>
                <w:sz w:val="23"/>
                <w:szCs w:val="23"/>
                <w:lang w:eastAsia="ar-SA"/>
              </w:rPr>
              <w:t>Correção do Solo (Calcário)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Ton.</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60-05</w:t>
            </w:r>
          </w:p>
        </w:tc>
        <w:tc>
          <w:tcPr>
            <w:tcW w:w="2986" w:type="dxa"/>
            <w:gridSpan w:val="8"/>
            <w:shd w:val="clear" w:color="auto" w:fill="auto"/>
          </w:tcPr>
          <w:p w:rsidR="00464068" w:rsidRPr="00464068" w:rsidRDefault="00464068" w:rsidP="00DB7738">
            <w:pP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Adubação de Correção, e ou, Manutenção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Ton.</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60-10</w:t>
            </w:r>
          </w:p>
        </w:tc>
        <w:tc>
          <w:tcPr>
            <w:tcW w:w="2986" w:type="dxa"/>
            <w:gridSpan w:val="8"/>
            <w:shd w:val="clear" w:color="auto" w:fill="auto"/>
          </w:tcPr>
          <w:p w:rsidR="00464068" w:rsidRPr="00464068" w:rsidRDefault="00464068" w:rsidP="00DB7738">
            <w:pP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Adubação Orgânica</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Ton.</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60-15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Implantação de culturas de ciclo anual</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60-20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Aquisição de Animais de Grande Porte</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Cabeças</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60-25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Aquisição de Animais de Médio Porte</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Cabeças</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300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60-30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Aquisição de Insumos para Obra Civis  </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Valor R$ dos</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Insumos</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60-35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Aquisição de Veículos, Maquinas e Equipamentos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Valor R$ do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Bem</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60-40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Açude/ Bebedouro de </w:t>
            </w:r>
            <w:proofErr w:type="spellStart"/>
            <w:r w:rsidRPr="00464068">
              <w:rPr>
                <w:rFonts w:asciiTheme="minorHAnsi" w:eastAsia="Calibri" w:hAnsiTheme="minorHAnsi" w:cs="Arial"/>
                <w:sz w:val="23"/>
                <w:szCs w:val="23"/>
                <w:lang w:eastAsia="en-US"/>
              </w:rPr>
              <w:t>Dessedentação</w:t>
            </w:r>
            <w:proofErr w:type="spellEnd"/>
            <w:r w:rsidRPr="00464068">
              <w:rPr>
                <w:rFonts w:asciiTheme="minorHAnsi" w:eastAsia="Calibri" w:hAnsiTheme="minorHAnsi" w:cs="Arial"/>
                <w:sz w:val="23"/>
                <w:szCs w:val="23"/>
                <w:lang w:eastAsia="en-US"/>
              </w:rPr>
              <w:t xml:space="preserve"> Animal</w:t>
            </w:r>
          </w:p>
        </w:tc>
        <w:tc>
          <w:tcPr>
            <w:tcW w:w="1710" w:type="dxa"/>
            <w:gridSpan w:val="6"/>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de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Alague Até 0,5 Ha</w:t>
            </w:r>
          </w:p>
        </w:tc>
        <w:tc>
          <w:tcPr>
            <w:tcW w:w="4961" w:type="dxa"/>
            <w:gridSpan w:val="22"/>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PEQUENO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60-45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Produção de Hortifrutigranjeiros Sistema Estufa </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60-50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Produção de Hortifrutigranjeiros Sistema Campo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60-55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Animais de Pequeno Porte</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100</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Animais</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60-60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Animais de Médio Porte, Exceto Suínos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50</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Animais</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60-65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Animais de Médio Porte - Suínos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20</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Animais</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60-70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Criação de Animais de Grande Porte</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10</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Animais</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60-75</w:t>
            </w:r>
          </w:p>
        </w:tc>
        <w:tc>
          <w:tcPr>
            <w:tcW w:w="2986" w:type="dxa"/>
            <w:gridSpan w:val="8"/>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Secagem de Grãos e Cereais, Sistema Aeração Forçada</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w:t>
            </w:r>
          </w:p>
        </w:tc>
      </w:tr>
      <w:tr w:rsidR="00464068" w:rsidRPr="00464068" w:rsidTr="00DB7738">
        <w:trPr>
          <w:trHeight w:val="561"/>
        </w:trPr>
        <w:tc>
          <w:tcPr>
            <w:tcW w:w="10506" w:type="dxa"/>
            <w:gridSpan w:val="37"/>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ISENÇÕES DE LICENCIAMENTO AMBIENTAL</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ATIVIDADES INDUSTRIAL, COMERCIAL E PRESTAÇÃO DE SERVIÇOS</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70-00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Atividades Industriais com Potencial </w:t>
            </w:r>
            <w:r w:rsidRPr="00464068">
              <w:rPr>
                <w:rFonts w:asciiTheme="minorHAnsi" w:eastAsia="Calibri" w:hAnsiTheme="minorHAnsi" w:cs="Arial"/>
                <w:b/>
                <w:sz w:val="23"/>
                <w:szCs w:val="23"/>
                <w:lang w:eastAsia="en-US"/>
              </w:rPr>
              <w:t>POLIDOR BAIXO, e ou, MÉDIO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75 m²</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70-05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Atividades Comerciais com Potencial </w:t>
            </w:r>
            <w:r w:rsidRPr="00464068">
              <w:rPr>
                <w:rFonts w:asciiTheme="minorHAnsi" w:eastAsia="Calibri" w:hAnsiTheme="minorHAnsi" w:cs="Arial"/>
                <w:b/>
                <w:sz w:val="23"/>
                <w:szCs w:val="23"/>
                <w:lang w:eastAsia="en-US"/>
              </w:rPr>
              <w:t>POLIDOR BAIXO, e ou, MÉDIO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75 m²</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70-10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Depósito em Geral, com </w:t>
            </w:r>
            <w:proofErr w:type="spellStart"/>
            <w:r w:rsidRPr="00464068">
              <w:rPr>
                <w:rFonts w:asciiTheme="minorHAnsi" w:eastAsia="Calibri" w:hAnsiTheme="minorHAnsi" w:cs="Arial"/>
                <w:sz w:val="23"/>
                <w:szCs w:val="23"/>
                <w:lang w:eastAsia="en-US"/>
              </w:rPr>
              <w:t>Potencia</w:t>
            </w:r>
            <w:proofErr w:type="spellEnd"/>
            <w:r w:rsidRPr="00464068">
              <w:rPr>
                <w:rFonts w:asciiTheme="minorHAnsi" w:eastAsia="Calibri" w:hAnsiTheme="minorHAnsi" w:cs="Arial"/>
                <w:sz w:val="23"/>
                <w:szCs w:val="23"/>
                <w:lang w:eastAsia="en-US"/>
              </w:rPr>
              <w:t xml:space="preserve"> </w:t>
            </w:r>
            <w:r w:rsidRPr="00464068">
              <w:rPr>
                <w:rFonts w:asciiTheme="minorHAnsi" w:eastAsia="Calibri" w:hAnsiTheme="minorHAnsi" w:cs="Arial"/>
                <w:b/>
                <w:sz w:val="23"/>
                <w:szCs w:val="23"/>
                <w:lang w:eastAsia="en-US"/>
              </w:rPr>
              <w:t>Poluidor BAIXO, e ou, MÉDIO</w:t>
            </w:r>
            <w:r w:rsidRPr="00464068">
              <w:rPr>
                <w:rFonts w:asciiTheme="minorHAnsi" w:eastAsia="Calibri" w:hAnsiTheme="minorHAnsi" w:cs="Arial"/>
                <w:sz w:val="23"/>
                <w:szCs w:val="23"/>
                <w:lang w:eastAsia="en-US"/>
              </w:rPr>
              <w:t>, com ou sem Fracionamento de Produtos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75 m²</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70-15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Atividades Prestadoras de Serviços, com Potencial </w:t>
            </w:r>
            <w:r w:rsidRPr="00464068">
              <w:rPr>
                <w:rFonts w:asciiTheme="minorHAnsi" w:eastAsia="Calibri" w:hAnsiTheme="minorHAnsi" w:cs="Arial"/>
                <w:b/>
                <w:sz w:val="23"/>
                <w:szCs w:val="23"/>
                <w:lang w:eastAsia="en-US"/>
              </w:rPr>
              <w:t>POLIDOR BAIXO, e ou, MÉDIO</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 75 m²</w:t>
            </w:r>
          </w:p>
        </w:tc>
        <w:tc>
          <w:tcPr>
            <w:tcW w:w="5395" w:type="dxa"/>
            <w:gridSpan w:val="23"/>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Isenção Única Classificada de Porte </w:t>
            </w:r>
            <w:r w:rsidRPr="00464068">
              <w:rPr>
                <w:rFonts w:asciiTheme="minorHAnsi" w:eastAsia="Calibri" w:hAnsiTheme="minorHAnsi" w:cs="Arial"/>
                <w:b/>
                <w:sz w:val="23"/>
                <w:szCs w:val="23"/>
                <w:lang w:eastAsia="en-US"/>
              </w:rPr>
              <w:t>MÍNIMO</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70-20</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Aquisição de Veículos, Máquinas e Equipamentos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Valor R$ do</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Bem</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1.000.000</w:t>
            </w:r>
          </w:p>
        </w:tc>
      </w:tr>
      <w:tr w:rsidR="00464068" w:rsidRPr="00464068" w:rsidTr="00DB7738">
        <w:trPr>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70-25</w:t>
            </w:r>
          </w:p>
        </w:tc>
        <w:tc>
          <w:tcPr>
            <w:tcW w:w="2986" w:type="dxa"/>
            <w:gridSpan w:val="8"/>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Aquisição de Insumos em Geral</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Valor R$ dos</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Insumos</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500.000</w:t>
            </w:r>
          </w:p>
        </w:tc>
        <w:tc>
          <w:tcPr>
            <w:tcW w:w="1143"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500.000</w:t>
            </w:r>
          </w:p>
        </w:tc>
      </w:tr>
      <w:tr w:rsidR="00464068" w:rsidRPr="00464068" w:rsidTr="00DB7738">
        <w:trPr>
          <w:gridAfter w:val="1"/>
          <w:wAfter w:w="18" w:type="dxa"/>
          <w:trHeight w:val="248"/>
        </w:trPr>
        <w:tc>
          <w:tcPr>
            <w:tcW w:w="10488" w:type="dxa"/>
            <w:gridSpan w:val="36"/>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DISPENSA DE LICENCIAMENTO AMBIENTAL</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b/>
                <w:sz w:val="23"/>
                <w:szCs w:val="23"/>
                <w:lang w:eastAsia="en-US"/>
              </w:rPr>
              <w:t>ATIVIDADES COMERCIAIS / PRESTAÇÃO DE SERVIÇOS EM GERAL</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RAMO</w:t>
            </w:r>
          </w:p>
        </w:tc>
        <w:tc>
          <w:tcPr>
            <w:tcW w:w="2977" w:type="dxa"/>
            <w:gridSpan w:val="7"/>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DESCRIÇÃO</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ATIVIDADE</w:t>
            </w:r>
          </w:p>
        </w:tc>
        <w:tc>
          <w:tcPr>
            <w:tcW w:w="1276"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 xml:space="preserve">UNIDADE DE MEDIDA </w:t>
            </w:r>
          </w:p>
        </w:tc>
        <w:tc>
          <w:tcPr>
            <w:tcW w:w="992"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MÍNIMO</w:t>
            </w:r>
          </w:p>
        </w:tc>
        <w:tc>
          <w:tcPr>
            <w:tcW w:w="1134"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PEQUENO</w:t>
            </w:r>
          </w:p>
        </w:tc>
        <w:tc>
          <w:tcPr>
            <w:tcW w:w="992"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MÉDIO</w:t>
            </w:r>
          </w:p>
        </w:tc>
        <w:tc>
          <w:tcPr>
            <w:tcW w:w="1134" w:type="dxa"/>
            <w:gridSpan w:val="5"/>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GRAN</w:t>
            </w:r>
          </w:p>
        </w:tc>
        <w:tc>
          <w:tcPr>
            <w:tcW w:w="1134" w:type="dxa"/>
            <w:gridSpan w:val="4"/>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PORTE EXCEP.</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80-00</w:t>
            </w:r>
          </w:p>
          <w:p w:rsidR="00464068" w:rsidRPr="00464068" w:rsidRDefault="00464068" w:rsidP="00DB7738">
            <w:pPr>
              <w:jc w:val="center"/>
              <w:rPr>
                <w:rFonts w:asciiTheme="minorHAnsi" w:eastAsia="Calibri" w:hAnsiTheme="minorHAnsi" w:cs="Arial"/>
                <w:sz w:val="23"/>
                <w:szCs w:val="23"/>
                <w:lang w:eastAsia="en-US"/>
              </w:rPr>
            </w:pP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Comércio Varejista em Geral Sem Fracionamento de Produtos</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80-05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Atacadista em Geral Sem Fracionamento de Produtos</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80-10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Depósito em Geral Sem Manipulação / Fracionamento de Produtos</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80-15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Profissionais Liberais, Pessoa Física e Jurídica</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80-20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Educandários em Geral</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80-25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Atividades Recreativas / Religiosas / Templos / Cultos / Museus / Afins</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80-30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Serviço Profissional Itinerante, com ou sem uso de equipamentos de uso pessoal</w:t>
            </w:r>
          </w:p>
        </w:tc>
        <w:tc>
          <w:tcPr>
            <w:tcW w:w="6662" w:type="dxa"/>
            <w:gridSpan w:val="28"/>
            <w:shd w:val="clear" w:color="auto" w:fill="auto"/>
          </w:tcPr>
          <w:p w:rsidR="00464068" w:rsidRPr="00464068" w:rsidRDefault="00464068" w:rsidP="00DB7738">
            <w:pPr>
              <w:rPr>
                <w:rFonts w:asciiTheme="minorHAnsi" w:eastAsia="Calibri" w:hAnsiTheme="minorHAnsi" w:cs="Arial"/>
                <w:sz w:val="23"/>
                <w:szCs w:val="23"/>
                <w:lang w:eastAsia="en-US"/>
              </w:rPr>
            </w:pPr>
          </w:p>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Dispensa Única classificada como de Porte </w:t>
            </w:r>
            <w:r w:rsidRPr="00464068">
              <w:rPr>
                <w:rFonts w:asciiTheme="minorHAnsi" w:eastAsia="Calibri" w:hAnsiTheme="minorHAnsi" w:cs="Arial"/>
                <w:b/>
                <w:sz w:val="23"/>
                <w:szCs w:val="23"/>
                <w:lang w:eastAsia="en-US"/>
              </w:rPr>
              <w:t>PEQUENO</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80-35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Agência de Credito / Lotéricas / Correio/ Afins</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80-40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Capela Mortuária / Sala </w:t>
            </w:r>
            <w:proofErr w:type="spellStart"/>
            <w:r w:rsidRPr="00464068">
              <w:rPr>
                <w:rFonts w:asciiTheme="minorHAnsi" w:eastAsia="Calibri" w:hAnsiTheme="minorHAnsi" w:cs="Arial"/>
                <w:sz w:val="23"/>
                <w:szCs w:val="23"/>
                <w:lang w:eastAsia="en-US"/>
              </w:rPr>
              <w:t>Velatória</w:t>
            </w:r>
            <w:proofErr w:type="spellEnd"/>
            <w:r w:rsidRPr="00464068">
              <w:rPr>
                <w:rFonts w:asciiTheme="minorHAnsi" w:eastAsia="Calibri" w:hAnsiTheme="minorHAnsi" w:cs="Arial"/>
                <w:sz w:val="23"/>
                <w:szCs w:val="23"/>
                <w:lang w:eastAsia="en-US"/>
              </w:rPr>
              <w:t xml:space="preserve">. Incluindo Banheiros / Cozinha / Dormitório / Salas </w:t>
            </w:r>
          </w:p>
        </w:tc>
        <w:tc>
          <w:tcPr>
            <w:tcW w:w="1276" w:type="dxa"/>
            <w:gridSpan w:val="5"/>
            <w:shd w:val="clear" w:color="auto" w:fill="auto"/>
          </w:tcPr>
          <w:p w:rsidR="00464068" w:rsidRPr="00464068" w:rsidRDefault="00464068" w:rsidP="00DB7738">
            <w:pPr>
              <w:spacing w:after="200" w:line="276" w:lineRule="auto"/>
              <w:rPr>
                <w:rFonts w:asciiTheme="minorHAnsi" w:eastAsia="Calibri" w:hAnsiTheme="minorHAnsi"/>
                <w:sz w:val="23"/>
                <w:szCs w:val="23"/>
                <w:lang w:eastAsia="en-US"/>
              </w:rPr>
            </w:pPr>
            <w:r w:rsidRPr="00464068">
              <w:rPr>
                <w:rFonts w:asciiTheme="minorHAnsi" w:eastAsia="Calibri" w:hAnsiTheme="minorHAnsi" w:cs="Arial"/>
                <w:sz w:val="23"/>
                <w:szCs w:val="23"/>
                <w:lang w:eastAsia="en-US"/>
              </w:rPr>
              <w:t>Área útil (m²)</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80-45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Transporte Rodoviário Coletivo de Passageiros municipal / Transporte Escolar</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Veículos</w:t>
            </w:r>
          </w:p>
        </w:tc>
        <w:tc>
          <w:tcPr>
            <w:tcW w:w="992"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80-50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Transporte Rodoviário de Cargas exceto produtos perigosas</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Nº de</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Veículos</w:t>
            </w:r>
          </w:p>
        </w:tc>
        <w:tc>
          <w:tcPr>
            <w:tcW w:w="992"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2</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w:t>
            </w:r>
          </w:p>
        </w:tc>
      </w:tr>
      <w:tr w:rsidR="00464068" w:rsidRPr="00464068" w:rsidTr="00DB7738">
        <w:trPr>
          <w:gridAfter w:val="1"/>
          <w:wAfter w:w="18" w:type="dxa"/>
          <w:trHeight w:val="248"/>
        </w:trPr>
        <w:tc>
          <w:tcPr>
            <w:tcW w:w="10488" w:type="dxa"/>
            <w:gridSpan w:val="36"/>
            <w:shd w:val="clear" w:color="auto" w:fill="auto"/>
          </w:tcPr>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APROVAÇÃO DE DO PRAD - Projeto de Recuperação de Área Degradada,</w:t>
            </w:r>
          </w:p>
          <w:p w:rsidR="00464068" w:rsidRPr="00464068" w:rsidRDefault="00464068" w:rsidP="00DB7738">
            <w:pPr>
              <w:jc w:val="center"/>
              <w:rPr>
                <w:rFonts w:asciiTheme="minorHAnsi" w:eastAsia="Calibri" w:hAnsiTheme="minorHAnsi" w:cs="Arial"/>
                <w:b/>
                <w:sz w:val="23"/>
                <w:szCs w:val="23"/>
                <w:lang w:eastAsia="en-US"/>
              </w:rPr>
            </w:pPr>
            <w:r w:rsidRPr="00464068">
              <w:rPr>
                <w:rFonts w:asciiTheme="minorHAnsi" w:eastAsia="Calibri" w:hAnsiTheme="minorHAnsi" w:cs="Arial"/>
                <w:b/>
                <w:sz w:val="23"/>
                <w:szCs w:val="23"/>
                <w:lang w:eastAsia="en-US"/>
              </w:rPr>
              <w:t>e PRA - Projeto de Recuperação Ambiental</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90-00</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Aprovação de PRAD</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em</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992"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0,20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0,50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r>
      <w:tr w:rsidR="00464068" w:rsidRPr="00464068" w:rsidTr="00DB7738">
        <w:trPr>
          <w:gridAfter w:val="1"/>
          <w:wAfter w:w="18" w:type="dxa"/>
          <w:trHeight w:val="248"/>
        </w:trPr>
        <w:tc>
          <w:tcPr>
            <w:tcW w:w="849" w:type="dxa"/>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90-05</w:t>
            </w:r>
          </w:p>
        </w:tc>
        <w:tc>
          <w:tcPr>
            <w:tcW w:w="2977" w:type="dxa"/>
            <w:gridSpan w:val="7"/>
            <w:shd w:val="clear" w:color="auto" w:fill="auto"/>
          </w:tcPr>
          <w:p w:rsidR="00464068" w:rsidRPr="00464068" w:rsidRDefault="00464068" w:rsidP="00DB7738">
            <w:pP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Aprovação de PRA</w:t>
            </w:r>
          </w:p>
        </w:tc>
        <w:tc>
          <w:tcPr>
            <w:tcW w:w="1276"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Área em</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(Ha)</w:t>
            </w:r>
          </w:p>
        </w:tc>
        <w:tc>
          <w:tcPr>
            <w:tcW w:w="992" w:type="dxa"/>
            <w:gridSpan w:val="5"/>
            <w:shd w:val="clear" w:color="auto" w:fill="auto"/>
          </w:tcPr>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Até</w:t>
            </w:r>
          </w:p>
          <w:p w:rsidR="00464068" w:rsidRPr="00464068" w:rsidRDefault="00464068" w:rsidP="00DB7738">
            <w:pPr>
              <w:autoSpaceDE w:val="0"/>
              <w:autoSpaceDN w:val="0"/>
              <w:adjustRightInd w:val="0"/>
              <w:jc w:val="center"/>
              <w:rPr>
                <w:rFonts w:asciiTheme="minorHAnsi" w:eastAsia="Calibri" w:hAnsiTheme="minorHAnsi" w:cs="Arial"/>
                <w:color w:val="000000"/>
                <w:sz w:val="23"/>
                <w:szCs w:val="23"/>
              </w:rPr>
            </w:pPr>
            <w:r w:rsidRPr="00464068">
              <w:rPr>
                <w:rFonts w:asciiTheme="minorHAnsi" w:eastAsia="Calibri" w:hAnsiTheme="minorHAnsi" w:cs="Arial"/>
                <w:color w:val="000000"/>
                <w:sz w:val="23"/>
                <w:szCs w:val="23"/>
              </w:rPr>
              <w:t>1,00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2,50</w:t>
            </w:r>
          </w:p>
        </w:tc>
        <w:tc>
          <w:tcPr>
            <w:tcW w:w="992"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5,00</w:t>
            </w:r>
          </w:p>
        </w:tc>
        <w:tc>
          <w:tcPr>
            <w:tcW w:w="1134" w:type="dxa"/>
            <w:gridSpan w:val="5"/>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Até</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c>
          <w:tcPr>
            <w:tcW w:w="1134" w:type="dxa"/>
            <w:gridSpan w:val="4"/>
            <w:shd w:val="clear" w:color="auto" w:fill="auto"/>
          </w:tcPr>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w:t>
            </w:r>
          </w:p>
          <w:p w:rsidR="00464068" w:rsidRPr="00464068" w:rsidRDefault="00464068" w:rsidP="00DB7738">
            <w:pPr>
              <w:jc w:val="center"/>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10,00</w:t>
            </w:r>
          </w:p>
        </w:tc>
      </w:tr>
    </w:tbl>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uppressAutoHyphens/>
        <w:jc w:val="center"/>
        <w:outlineLvl w:val="5"/>
        <w:rPr>
          <w:rFonts w:asciiTheme="minorHAnsi" w:hAnsiTheme="minorHAnsi" w:cs="Arial"/>
          <w:b/>
          <w:bCs/>
          <w:sz w:val="23"/>
          <w:szCs w:val="23"/>
          <w:lang w:eastAsia="ar-SA"/>
        </w:rPr>
      </w:pPr>
      <w:r w:rsidRPr="00464068">
        <w:rPr>
          <w:rFonts w:asciiTheme="minorHAnsi" w:hAnsiTheme="minorHAnsi" w:cs="Arial"/>
          <w:b/>
          <w:bCs/>
          <w:sz w:val="23"/>
          <w:szCs w:val="23"/>
          <w:lang w:eastAsia="ar-SA"/>
        </w:rPr>
        <w:t>ANEXO II</w:t>
      </w: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PREFEITURA MUNICIAPL DE SEBERI</w:t>
      </w:r>
    </w:p>
    <w:p w:rsidR="00464068" w:rsidRPr="00464068" w:rsidRDefault="00464068" w:rsidP="00464068">
      <w:pPr>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TABELA DE VALORES PARA SERVIÇOS AMBIENTAIS</w:t>
      </w:r>
    </w:p>
    <w:p w:rsidR="00464068" w:rsidRPr="00464068" w:rsidRDefault="00464068" w:rsidP="00464068">
      <w:pPr>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VALORES EM R$</w:t>
      </w:r>
    </w:p>
    <w:p w:rsidR="00464068" w:rsidRPr="00464068" w:rsidRDefault="00464068" w:rsidP="00464068">
      <w:pPr>
        <w:suppressAutoHyphens/>
        <w:jc w:val="center"/>
        <w:rPr>
          <w:rFonts w:asciiTheme="minorHAnsi" w:eastAsia="Arial Unicode MS" w:hAnsiTheme="minorHAnsi" w:cs="Arial"/>
          <w:b/>
          <w:sz w:val="23"/>
          <w:szCs w:val="23"/>
          <w:lang w:eastAsia="ar-SA"/>
        </w:rPr>
      </w:pPr>
    </w:p>
    <w:tbl>
      <w:tblPr>
        <w:tblW w:w="8948" w:type="dxa"/>
        <w:jc w:val="center"/>
        <w:tblLayout w:type="fixed"/>
        <w:tblCellMar>
          <w:left w:w="70" w:type="dxa"/>
          <w:right w:w="70" w:type="dxa"/>
        </w:tblCellMar>
        <w:tblLook w:val="0000" w:firstRow="0" w:lastRow="0" w:firstColumn="0" w:lastColumn="0" w:noHBand="0" w:noVBand="0"/>
      </w:tblPr>
      <w:tblGrid>
        <w:gridCol w:w="1562"/>
        <w:gridCol w:w="1336"/>
        <w:gridCol w:w="1317"/>
        <w:gridCol w:w="1472"/>
        <w:gridCol w:w="1559"/>
        <w:gridCol w:w="1702"/>
      </w:tblGrid>
      <w:tr w:rsidR="00464068" w:rsidRPr="00464068" w:rsidTr="00DB7738">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Porte</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Potencial Poluidor</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LP (Licença Prévia)</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LI (Licença de Instalação)</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LO (Licença de Operação)</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Autorizações</w:t>
            </w:r>
          </w:p>
        </w:tc>
      </w:tr>
      <w:tr w:rsidR="00464068" w:rsidRPr="00464068" w:rsidTr="00DB7738">
        <w:trPr>
          <w:cantSplit/>
          <w:trHeight w:val="261"/>
          <w:jc w:val="center"/>
        </w:trPr>
        <w:tc>
          <w:tcPr>
            <w:tcW w:w="1562" w:type="dxa"/>
            <w:vMerge w:val="restart"/>
            <w:tcBorders>
              <w:top w:val="single" w:sz="4" w:space="0" w:color="auto"/>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Mínimo</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B (Baixo)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90,44</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252,28</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129,71</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26,18</w:t>
            </w:r>
          </w:p>
        </w:tc>
      </w:tr>
      <w:tr w:rsidR="00464068" w:rsidRPr="00464068" w:rsidTr="00DB7738">
        <w:trPr>
          <w:cantSplit/>
          <w:jc w:val="center"/>
        </w:trPr>
        <w:tc>
          <w:tcPr>
            <w:tcW w:w="1562" w:type="dxa"/>
            <w:vMerge/>
            <w:tcBorders>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 (Médio)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117,81</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328,45</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228,48</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45,22</w:t>
            </w:r>
          </w:p>
        </w:tc>
      </w:tr>
      <w:tr w:rsidR="00464068" w:rsidRPr="00464068" w:rsidTr="00DB7738">
        <w:trPr>
          <w:cantSplit/>
          <w:jc w:val="center"/>
        </w:trPr>
        <w:tc>
          <w:tcPr>
            <w:tcW w:w="1562" w:type="dxa"/>
            <w:vMerge/>
            <w:tcBorders>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 (Alto)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154,70</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426,02</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340,34</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65,45</w:t>
            </w:r>
          </w:p>
        </w:tc>
      </w:tr>
      <w:tr w:rsidR="00464068" w:rsidRPr="00464068" w:rsidTr="00DB7738">
        <w:trPr>
          <w:cantSplit/>
          <w:jc w:val="center"/>
        </w:trPr>
        <w:tc>
          <w:tcPr>
            <w:tcW w:w="1562" w:type="dxa"/>
            <w:vMerge w:val="restart"/>
            <w:tcBorders>
              <w:top w:val="single" w:sz="4" w:space="0" w:color="auto"/>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Pequeno</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B (Baixo)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207,06</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578,34</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322,49</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77,35</w:t>
            </w:r>
          </w:p>
        </w:tc>
      </w:tr>
      <w:tr w:rsidR="00464068" w:rsidRPr="00464068" w:rsidTr="00DB7738">
        <w:trPr>
          <w:cantSplit/>
          <w:trHeight w:val="355"/>
          <w:jc w:val="center"/>
        </w:trPr>
        <w:tc>
          <w:tcPr>
            <w:tcW w:w="1562" w:type="dxa"/>
            <w:vMerge/>
            <w:tcBorders>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 (Médio)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268,94</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748,51</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449,82</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96,39</w:t>
            </w:r>
          </w:p>
        </w:tc>
      </w:tr>
      <w:tr w:rsidR="00464068" w:rsidRPr="00464068" w:rsidTr="00DB7738">
        <w:trPr>
          <w:cantSplit/>
          <w:trHeight w:val="194"/>
          <w:jc w:val="center"/>
        </w:trPr>
        <w:tc>
          <w:tcPr>
            <w:tcW w:w="1562" w:type="dxa"/>
            <w:vMerge/>
            <w:tcBorders>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 (Alto)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335,59</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940,10</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658,07</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103,53</w:t>
            </w:r>
          </w:p>
        </w:tc>
      </w:tr>
      <w:tr w:rsidR="00464068" w:rsidRPr="00464068" w:rsidTr="00DB7738">
        <w:trPr>
          <w:cantSplit/>
          <w:jc w:val="center"/>
        </w:trPr>
        <w:tc>
          <w:tcPr>
            <w:tcW w:w="1562" w:type="dxa"/>
            <w:vMerge w:val="restart"/>
            <w:tcBorders>
              <w:top w:val="single" w:sz="4" w:space="0" w:color="auto"/>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Médio</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B (Baixo)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376,05</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1.050,78</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629,51</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130,90</w:t>
            </w:r>
          </w:p>
        </w:tc>
      </w:tr>
      <w:tr w:rsidR="00464068" w:rsidRPr="00464068" w:rsidTr="00DB7738">
        <w:trPr>
          <w:cantSplit/>
          <w:jc w:val="center"/>
        </w:trPr>
        <w:tc>
          <w:tcPr>
            <w:tcW w:w="1562" w:type="dxa"/>
            <w:vMerge/>
            <w:tcBorders>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 (Médio)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516,46</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1.445,86</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 xml:space="preserve">      1.012,70</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193,97</w:t>
            </w:r>
          </w:p>
        </w:tc>
      </w:tr>
      <w:tr w:rsidR="00464068" w:rsidRPr="00464068" w:rsidTr="00DB7738">
        <w:trPr>
          <w:cantSplit/>
          <w:jc w:val="center"/>
        </w:trPr>
        <w:tc>
          <w:tcPr>
            <w:tcW w:w="1562" w:type="dxa"/>
            <w:vMerge/>
            <w:tcBorders>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 (Alto)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762,79</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2.130,11</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1.587,47</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258,23</w:t>
            </w:r>
          </w:p>
        </w:tc>
      </w:tr>
      <w:tr w:rsidR="00464068" w:rsidRPr="00464068" w:rsidTr="00DB7738">
        <w:trPr>
          <w:cantSplit/>
          <w:jc w:val="center"/>
        </w:trPr>
        <w:tc>
          <w:tcPr>
            <w:tcW w:w="1562" w:type="dxa"/>
            <w:vMerge w:val="restart"/>
            <w:tcBorders>
              <w:top w:val="single" w:sz="4" w:space="0" w:color="auto"/>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Grande</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B (Baixo)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603,33</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1.687,43</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1.097,19</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386,76</w:t>
            </w:r>
          </w:p>
        </w:tc>
      </w:tr>
      <w:tr w:rsidR="00464068" w:rsidRPr="00464068" w:rsidTr="00DB7738">
        <w:trPr>
          <w:cantSplit/>
          <w:jc w:val="center"/>
        </w:trPr>
        <w:tc>
          <w:tcPr>
            <w:tcW w:w="1562" w:type="dxa"/>
            <w:vMerge/>
            <w:tcBorders>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 (Médio)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932,96</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2.608,49</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1.825,47</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516,46</w:t>
            </w:r>
          </w:p>
        </w:tc>
      </w:tr>
      <w:tr w:rsidR="00464068" w:rsidRPr="00464068" w:rsidTr="00DB7738">
        <w:trPr>
          <w:cantSplit/>
          <w:jc w:val="center"/>
        </w:trPr>
        <w:tc>
          <w:tcPr>
            <w:tcW w:w="1562" w:type="dxa"/>
            <w:vMerge/>
            <w:tcBorders>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 (Alto)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1.523,21</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4.260,22</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3.240,39</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644,99</w:t>
            </w:r>
          </w:p>
        </w:tc>
      </w:tr>
      <w:tr w:rsidR="00464068" w:rsidRPr="00464068" w:rsidTr="00DB7738">
        <w:trPr>
          <w:cantSplit/>
          <w:jc w:val="center"/>
        </w:trPr>
        <w:tc>
          <w:tcPr>
            <w:tcW w:w="1562" w:type="dxa"/>
            <w:vMerge w:val="restart"/>
            <w:tcBorders>
              <w:top w:val="single" w:sz="4" w:space="0" w:color="auto"/>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Excepcional</w:t>
            </w: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B (Baixo)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961,53</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2.692,99</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1.884,97</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774,70</w:t>
            </w:r>
          </w:p>
        </w:tc>
      </w:tr>
      <w:tr w:rsidR="00464068" w:rsidRPr="00464068" w:rsidTr="00DB7738">
        <w:trPr>
          <w:cantSplit/>
          <w:jc w:val="center"/>
        </w:trPr>
        <w:tc>
          <w:tcPr>
            <w:tcW w:w="1562" w:type="dxa"/>
            <w:vMerge/>
            <w:tcBorders>
              <w:left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 (Médio)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1.691,00</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4.735,04</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3.314,16</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968,67</w:t>
            </w:r>
          </w:p>
        </w:tc>
      </w:tr>
      <w:tr w:rsidR="00464068" w:rsidRPr="00464068" w:rsidTr="00DB7738">
        <w:trPr>
          <w:cantSplit/>
          <w:trHeight w:val="152"/>
          <w:jc w:val="center"/>
        </w:trPr>
        <w:tc>
          <w:tcPr>
            <w:tcW w:w="1562" w:type="dxa"/>
            <w:vMerge/>
            <w:tcBorders>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p>
        </w:tc>
        <w:tc>
          <w:tcPr>
            <w:tcW w:w="1336"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 (Alto)</w:t>
            </w:r>
          </w:p>
        </w:tc>
        <w:tc>
          <w:tcPr>
            <w:tcW w:w="1317"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3.053,56</w:t>
            </w:r>
          </w:p>
        </w:tc>
        <w:tc>
          <w:tcPr>
            <w:tcW w:w="147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8.546,63</w:t>
            </w:r>
          </w:p>
        </w:tc>
        <w:tc>
          <w:tcPr>
            <w:tcW w:w="1559"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7.144,80</w:t>
            </w:r>
          </w:p>
        </w:tc>
        <w:tc>
          <w:tcPr>
            <w:tcW w:w="1702" w:type="dxa"/>
            <w:tcBorders>
              <w:top w:val="single" w:sz="4" w:space="0" w:color="auto"/>
              <w:left w:val="single" w:sz="4" w:space="0" w:color="auto"/>
              <w:bottom w:val="single" w:sz="4" w:space="0" w:color="auto"/>
              <w:right w:val="single" w:sz="4" w:space="0" w:color="auto"/>
            </w:tcBorders>
            <w:vAlign w:val="center"/>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1.291,27</w:t>
            </w:r>
          </w:p>
        </w:tc>
      </w:tr>
    </w:tbl>
    <w:p w:rsidR="00464068" w:rsidRPr="00464068" w:rsidRDefault="00464068" w:rsidP="00464068">
      <w:pPr>
        <w:keepNext/>
        <w:numPr>
          <w:ilvl w:val="4"/>
          <w:numId w:val="0"/>
        </w:numPr>
        <w:suppressAutoHyphens/>
        <w:outlineLvl w:val="4"/>
        <w:rPr>
          <w:rFonts w:asciiTheme="minorHAnsi" w:eastAsia="Arial Unicode MS" w:hAnsiTheme="minorHAnsi" w:cs="Arial"/>
          <w:b/>
          <w:sz w:val="23"/>
          <w:szCs w:val="23"/>
          <w:u w:val="single"/>
          <w:lang w:eastAsia="ar-SA"/>
        </w:rPr>
      </w:pPr>
    </w:p>
    <w:p w:rsidR="00464068" w:rsidRPr="00464068" w:rsidRDefault="00464068" w:rsidP="00464068">
      <w:pPr>
        <w:keepNext/>
        <w:numPr>
          <w:ilvl w:val="4"/>
          <w:numId w:val="0"/>
        </w:numPr>
        <w:suppressAutoHyphens/>
        <w:outlineLvl w:val="4"/>
        <w:rPr>
          <w:rFonts w:asciiTheme="minorHAnsi" w:eastAsia="Arial Unicode MS" w:hAnsiTheme="minorHAnsi" w:cs="Arial"/>
          <w:b/>
          <w:sz w:val="23"/>
          <w:szCs w:val="23"/>
          <w:u w:val="single"/>
          <w:lang w:eastAsia="ar-SA"/>
        </w:rPr>
      </w:pPr>
    </w:p>
    <w:p w:rsidR="00464068" w:rsidRPr="00464068" w:rsidRDefault="00464068" w:rsidP="00464068">
      <w:pPr>
        <w:keepNext/>
        <w:numPr>
          <w:ilvl w:val="6"/>
          <w:numId w:val="5"/>
        </w:numPr>
        <w:suppressAutoHyphens/>
        <w:spacing w:after="200" w:line="276" w:lineRule="auto"/>
        <w:outlineLvl w:val="4"/>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u w:val="single"/>
          <w:lang w:eastAsia="ar-SA"/>
        </w:rPr>
        <w:t>TIPOS DE LICENÇA</w:t>
      </w:r>
      <w:r w:rsidRPr="00464068">
        <w:rPr>
          <w:rFonts w:asciiTheme="minorHAnsi" w:eastAsia="Arial Unicode MS" w:hAnsiTheme="minorHAnsi" w:cs="Arial"/>
          <w:b/>
          <w:sz w:val="23"/>
          <w:szCs w:val="23"/>
          <w:lang w:eastAsia="ar-SA"/>
        </w:rPr>
        <w:tab/>
      </w:r>
      <w:r w:rsidRPr="00464068">
        <w:rPr>
          <w:rFonts w:asciiTheme="minorHAnsi" w:eastAsia="Arial Unicode MS" w:hAnsiTheme="minorHAnsi" w:cs="Arial"/>
          <w:b/>
          <w:sz w:val="23"/>
          <w:szCs w:val="23"/>
          <w:lang w:eastAsia="ar-SA"/>
        </w:rPr>
        <w:tab/>
      </w:r>
      <w:r w:rsidRPr="00464068">
        <w:rPr>
          <w:rFonts w:asciiTheme="minorHAnsi" w:eastAsia="Arial Unicode MS" w:hAnsiTheme="minorHAnsi" w:cs="Arial"/>
          <w:b/>
          <w:sz w:val="23"/>
          <w:szCs w:val="23"/>
          <w:lang w:eastAsia="ar-SA"/>
        </w:rPr>
        <w:tab/>
      </w:r>
      <w:r w:rsidRPr="00464068">
        <w:rPr>
          <w:rFonts w:asciiTheme="minorHAnsi" w:eastAsia="Arial Unicode MS" w:hAnsiTheme="minorHAnsi" w:cs="Arial"/>
          <w:b/>
          <w:sz w:val="23"/>
          <w:szCs w:val="23"/>
          <w:lang w:eastAsia="ar-SA"/>
        </w:rPr>
        <w:tab/>
      </w:r>
      <w:r w:rsidRPr="00464068">
        <w:rPr>
          <w:rFonts w:asciiTheme="minorHAnsi" w:eastAsia="Arial Unicode MS" w:hAnsiTheme="minorHAnsi" w:cs="Arial"/>
          <w:b/>
          <w:sz w:val="23"/>
          <w:szCs w:val="23"/>
          <w:u w:val="single"/>
          <w:lang w:eastAsia="ar-SA"/>
        </w:rPr>
        <w:t>GRAU DE POLUIÇÃO</w:t>
      </w:r>
    </w:p>
    <w:p w:rsidR="00464068" w:rsidRPr="00464068" w:rsidRDefault="00464068" w:rsidP="00464068">
      <w:pPr>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LP – Licença Prévia</w:t>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t>B – Baixo</w:t>
      </w:r>
    </w:p>
    <w:p w:rsidR="00464068" w:rsidRPr="00464068" w:rsidRDefault="00464068" w:rsidP="00464068">
      <w:pPr>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LI – Licença de Instalação</w:t>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t xml:space="preserve">           M – Médio</w:t>
      </w:r>
    </w:p>
    <w:p w:rsidR="00464068" w:rsidRPr="00464068" w:rsidRDefault="00464068" w:rsidP="00464068">
      <w:pPr>
        <w:suppressAutoHyphens/>
        <w:rPr>
          <w:rFonts w:asciiTheme="minorHAnsi" w:eastAsia="Arial Unicode MS" w:hAnsiTheme="minorHAnsi"/>
          <w:b/>
          <w:sz w:val="23"/>
          <w:szCs w:val="23"/>
          <w:lang w:eastAsia="ar-SA"/>
        </w:rPr>
      </w:pPr>
      <w:r w:rsidRPr="00464068">
        <w:rPr>
          <w:rFonts w:asciiTheme="minorHAnsi" w:eastAsia="Arial Unicode MS" w:hAnsiTheme="minorHAnsi" w:cs="Arial"/>
          <w:sz w:val="23"/>
          <w:szCs w:val="23"/>
          <w:lang w:eastAsia="ar-SA"/>
        </w:rPr>
        <w:t>LO – Licença de Operação</w:t>
      </w:r>
      <w:r w:rsidRPr="00464068">
        <w:rPr>
          <w:rFonts w:asciiTheme="minorHAnsi" w:eastAsia="Arial Unicode MS" w:hAnsiTheme="minorHAnsi" w:cs="Arial"/>
          <w:sz w:val="23"/>
          <w:szCs w:val="23"/>
          <w:lang w:eastAsia="ar-SA"/>
        </w:rPr>
        <w:tab/>
        <w:t xml:space="preserve"> </w:t>
      </w:r>
      <w:r w:rsidRPr="00464068">
        <w:rPr>
          <w:rFonts w:asciiTheme="minorHAnsi" w:eastAsia="Arial Unicode MS" w:hAnsiTheme="minorHAnsi" w:cs="Arial"/>
          <w:sz w:val="23"/>
          <w:szCs w:val="23"/>
          <w:lang w:eastAsia="ar-SA"/>
        </w:rPr>
        <w:tab/>
      </w:r>
      <w:r w:rsidRPr="00464068">
        <w:rPr>
          <w:rFonts w:asciiTheme="minorHAnsi" w:eastAsia="Arial Unicode MS" w:hAnsiTheme="minorHAnsi" w:cs="Arial"/>
          <w:sz w:val="23"/>
          <w:szCs w:val="23"/>
          <w:lang w:eastAsia="ar-SA"/>
        </w:rPr>
        <w:tab/>
        <w:t xml:space="preserve">           A - Alto</w:t>
      </w: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jc w:val="both"/>
        <w:rPr>
          <w:rFonts w:asciiTheme="minorHAnsi" w:hAnsiTheme="minorHAnsi" w:cs="Arial"/>
          <w:sz w:val="23"/>
          <w:szCs w:val="23"/>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uppressAutoHyphens/>
        <w:jc w:val="center"/>
        <w:outlineLvl w:val="5"/>
        <w:rPr>
          <w:rFonts w:asciiTheme="minorHAnsi" w:hAnsiTheme="minorHAnsi" w:cs="Arial"/>
          <w:b/>
          <w:bCs/>
          <w:sz w:val="23"/>
          <w:szCs w:val="23"/>
          <w:lang w:eastAsia="ar-SA"/>
        </w:rPr>
      </w:pPr>
      <w:r w:rsidRPr="00464068">
        <w:rPr>
          <w:rFonts w:asciiTheme="minorHAnsi" w:hAnsiTheme="minorHAnsi" w:cs="Arial"/>
          <w:b/>
          <w:bCs/>
          <w:sz w:val="23"/>
          <w:szCs w:val="23"/>
          <w:lang w:eastAsia="ar-SA"/>
        </w:rPr>
        <w:t>ANEXO III</w:t>
      </w:r>
    </w:p>
    <w:p w:rsidR="00464068" w:rsidRPr="00464068" w:rsidRDefault="00464068" w:rsidP="00464068">
      <w:pPr>
        <w:suppressAutoHyphens/>
        <w:jc w:val="center"/>
        <w:rPr>
          <w:rFonts w:asciiTheme="minorHAnsi" w:hAnsiTheme="minorHAnsi" w:cs="Arial"/>
          <w:b/>
          <w:sz w:val="23"/>
          <w:szCs w:val="23"/>
          <w:lang w:eastAsia="ar-SA"/>
        </w:rPr>
      </w:pPr>
      <w:r w:rsidRPr="00464068">
        <w:rPr>
          <w:rFonts w:asciiTheme="minorHAnsi" w:hAnsiTheme="minorHAnsi" w:cs="Arial"/>
          <w:b/>
          <w:sz w:val="23"/>
          <w:szCs w:val="23"/>
          <w:lang w:eastAsia="ar-SA"/>
        </w:rPr>
        <w:t>PREFEITURA MUNICIAPL DE SEBERI</w:t>
      </w:r>
    </w:p>
    <w:p w:rsidR="00464068" w:rsidRPr="00464068" w:rsidRDefault="00464068" w:rsidP="00464068">
      <w:pPr>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TABELA DE VALORES PARA SERVIÇOS AMBIENTAIS</w:t>
      </w:r>
    </w:p>
    <w:p w:rsidR="00464068" w:rsidRPr="00464068" w:rsidRDefault="00464068" w:rsidP="00464068">
      <w:pPr>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VALORES EM R$</w:t>
      </w:r>
    </w:p>
    <w:p w:rsidR="00464068" w:rsidRPr="00464068" w:rsidRDefault="00464068" w:rsidP="00464068">
      <w:pPr>
        <w:tabs>
          <w:tab w:val="left" w:pos="270"/>
        </w:tabs>
        <w:suppressAutoHyphens/>
        <w:rPr>
          <w:rFonts w:asciiTheme="minorHAnsi" w:eastAsia="Arial Unicode MS" w:hAnsiTheme="minorHAnsi" w:cs="Arial"/>
          <w:b/>
          <w:sz w:val="23"/>
          <w:szCs w:val="23"/>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90"/>
      </w:tblGrid>
      <w:tr w:rsidR="00464068" w:rsidRPr="00464068" w:rsidTr="00DB7738">
        <w:tc>
          <w:tcPr>
            <w:tcW w:w="9072" w:type="dxa"/>
            <w:gridSpan w:val="2"/>
            <w:shd w:val="clear" w:color="auto" w:fill="auto"/>
          </w:tcPr>
          <w:p w:rsidR="00464068" w:rsidRPr="00464068" w:rsidRDefault="00464068" w:rsidP="00DB7738">
            <w:pPr>
              <w:tabs>
                <w:tab w:val="left" w:pos="270"/>
              </w:tabs>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ISENÇÃO DE LICENCIAMENTO AMBIENTAL</w:t>
            </w:r>
          </w:p>
        </w:tc>
      </w:tr>
      <w:tr w:rsidR="00464068" w:rsidRPr="00464068" w:rsidTr="00DB7738">
        <w:tc>
          <w:tcPr>
            <w:tcW w:w="4482" w:type="dxa"/>
            <w:shd w:val="clear" w:color="auto" w:fill="auto"/>
          </w:tcPr>
          <w:p w:rsidR="00464068" w:rsidRPr="00464068" w:rsidRDefault="00464068" w:rsidP="00DB7738">
            <w:pPr>
              <w:tabs>
                <w:tab w:val="left" w:pos="270"/>
              </w:tabs>
              <w:suppressAutoHyphens/>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PORTE</w:t>
            </w:r>
          </w:p>
        </w:tc>
        <w:tc>
          <w:tcPr>
            <w:tcW w:w="4590" w:type="dxa"/>
            <w:shd w:val="clear" w:color="auto" w:fill="auto"/>
          </w:tcPr>
          <w:p w:rsidR="00464068" w:rsidRPr="00464068" w:rsidRDefault="00464068" w:rsidP="00DB7738">
            <w:pPr>
              <w:tabs>
                <w:tab w:val="left" w:pos="270"/>
              </w:tabs>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VALOR</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Mínimo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Pequeno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Médio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219,66</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Grande</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549,15</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Excepcional</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1.098,30</w:t>
            </w:r>
          </w:p>
        </w:tc>
      </w:tr>
      <w:tr w:rsidR="00464068" w:rsidRPr="00464068" w:rsidTr="00DB7738">
        <w:tc>
          <w:tcPr>
            <w:tcW w:w="9072" w:type="dxa"/>
            <w:gridSpan w:val="2"/>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b/>
                <w:sz w:val="23"/>
                <w:szCs w:val="23"/>
                <w:lang w:eastAsia="ar-SA"/>
              </w:rPr>
              <w:t>DISPENSA DE LICENCIAMENTO AMBIENTAL</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Mínimo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Pequeno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Médio</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219,66</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Grande</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549,15</w:t>
            </w:r>
          </w:p>
        </w:tc>
      </w:tr>
      <w:tr w:rsidR="00464068" w:rsidRPr="00464068" w:rsidTr="00DB7738">
        <w:tc>
          <w:tcPr>
            <w:tcW w:w="4482" w:type="dxa"/>
            <w:shd w:val="clear" w:color="auto" w:fill="auto"/>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Excepcional</w:t>
            </w:r>
          </w:p>
        </w:tc>
        <w:tc>
          <w:tcPr>
            <w:tcW w:w="4590" w:type="dxa"/>
            <w:shd w:val="clear" w:color="auto" w:fill="auto"/>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1.098,30</w:t>
            </w:r>
          </w:p>
        </w:tc>
      </w:tr>
    </w:tbl>
    <w:p w:rsidR="00464068" w:rsidRPr="00464068" w:rsidRDefault="00464068" w:rsidP="00464068">
      <w:pPr>
        <w:spacing w:line="276" w:lineRule="auto"/>
        <w:rPr>
          <w:rFonts w:asciiTheme="minorHAnsi" w:hAnsiTheme="minorHAnsi"/>
          <w:vanish/>
          <w:sz w:val="23"/>
          <w:szCs w:val="23"/>
        </w:rPr>
      </w:pPr>
    </w:p>
    <w:tbl>
      <w:tblPr>
        <w:tblW w:w="9215" w:type="dxa"/>
        <w:jc w:val="center"/>
        <w:tblLayout w:type="fixed"/>
        <w:tblCellMar>
          <w:left w:w="70" w:type="dxa"/>
          <w:right w:w="70" w:type="dxa"/>
        </w:tblCellMar>
        <w:tblLook w:val="0000" w:firstRow="0" w:lastRow="0" w:firstColumn="0" w:lastColumn="0" w:noHBand="0" w:noVBand="0"/>
      </w:tblPr>
      <w:tblGrid>
        <w:gridCol w:w="5503"/>
        <w:gridCol w:w="2059"/>
        <w:gridCol w:w="1653"/>
      </w:tblGrid>
      <w:tr w:rsidR="00464068" w:rsidRPr="00464068" w:rsidTr="004335D8">
        <w:trPr>
          <w:cantSplit/>
          <w:jc w:val="center"/>
        </w:trPr>
        <w:tc>
          <w:tcPr>
            <w:tcW w:w="9215" w:type="dxa"/>
            <w:gridSpan w:val="3"/>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center"/>
              <w:rPr>
                <w:rFonts w:asciiTheme="minorHAnsi" w:eastAsia="Arial Unicode MS" w:hAnsiTheme="minorHAnsi" w:cs="Arial"/>
                <w:b/>
                <w:sz w:val="23"/>
                <w:szCs w:val="23"/>
                <w:lang w:eastAsia="ar-SA"/>
              </w:rPr>
            </w:pPr>
            <w:r w:rsidRPr="00464068">
              <w:rPr>
                <w:rFonts w:asciiTheme="minorHAnsi" w:eastAsia="Arial Unicode MS" w:hAnsiTheme="minorHAnsi" w:cs="Arial"/>
                <w:b/>
                <w:sz w:val="23"/>
                <w:szCs w:val="23"/>
                <w:lang w:eastAsia="ar-SA"/>
              </w:rPr>
              <w:t>OUTROS CUSTOS</w:t>
            </w:r>
          </w:p>
        </w:tc>
      </w:tr>
      <w:tr w:rsidR="00464068" w:rsidRPr="00464068" w:rsidTr="004335D8">
        <w:trPr>
          <w:cantSplit/>
          <w:jc w:val="center"/>
        </w:trPr>
        <w:tc>
          <w:tcPr>
            <w:tcW w:w="7562" w:type="dxa"/>
            <w:gridSpan w:val="2"/>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Declaração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65,90</w:t>
            </w:r>
          </w:p>
        </w:tc>
      </w:tr>
      <w:tr w:rsidR="00464068" w:rsidRPr="00464068" w:rsidTr="004335D8">
        <w:trPr>
          <w:cantSplit/>
          <w:jc w:val="center"/>
        </w:trPr>
        <w:tc>
          <w:tcPr>
            <w:tcW w:w="7562" w:type="dxa"/>
            <w:gridSpan w:val="2"/>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Certidão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65,90</w:t>
            </w:r>
          </w:p>
        </w:tc>
      </w:tr>
      <w:tr w:rsidR="00464068" w:rsidRPr="00464068" w:rsidTr="004335D8">
        <w:trPr>
          <w:cantSplit/>
          <w:jc w:val="center"/>
        </w:trPr>
        <w:tc>
          <w:tcPr>
            <w:tcW w:w="7562" w:type="dxa"/>
            <w:gridSpan w:val="2"/>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Certificado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65,90</w:t>
            </w:r>
          </w:p>
        </w:tc>
      </w:tr>
      <w:tr w:rsidR="00464068" w:rsidRPr="00464068" w:rsidTr="004335D8">
        <w:trPr>
          <w:cantSplit/>
          <w:jc w:val="center"/>
        </w:trPr>
        <w:tc>
          <w:tcPr>
            <w:tcW w:w="7562" w:type="dxa"/>
            <w:gridSpan w:val="2"/>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Atestado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131,80</w:t>
            </w:r>
          </w:p>
        </w:tc>
      </w:tr>
      <w:tr w:rsidR="00464068" w:rsidRPr="00464068" w:rsidTr="004335D8">
        <w:trPr>
          <w:cantSplit/>
          <w:trHeight w:val="315"/>
          <w:jc w:val="center"/>
        </w:trPr>
        <w:tc>
          <w:tcPr>
            <w:tcW w:w="5503" w:type="dxa"/>
            <w:vMerge w:val="restart"/>
            <w:tcBorders>
              <w:top w:val="single" w:sz="4" w:space="0" w:color="auto"/>
              <w:left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Aprovação de PRAD – Projeto de Recuperação de Área Degradada, e PRA - Projeto de Recuperação Ambiental.</w:t>
            </w:r>
          </w:p>
        </w:tc>
        <w:tc>
          <w:tcPr>
            <w:tcW w:w="2059"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Mínimo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w:t>
            </w:r>
          </w:p>
        </w:tc>
      </w:tr>
      <w:tr w:rsidR="00464068" w:rsidRPr="00464068" w:rsidTr="004335D8">
        <w:trPr>
          <w:cantSplit/>
          <w:trHeight w:val="205"/>
          <w:jc w:val="center"/>
        </w:trPr>
        <w:tc>
          <w:tcPr>
            <w:tcW w:w="5503" w:type="dxa"/>
            <w:vMerge/>
            <w:tcBorders>
              <w:top w:val="single" w:sz="4" w:space="0" w:color="auto"/>
              <w:left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p>
        </w:tc>
        <w:tc>
          <w:tcPr>
            <w:tcW w:w="2059"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Pequeno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w:t>
            </w:r>
          </w:p>
        </w:tc>
      </w:tr>
      <w:tr w:rsidR="00464068" w:rsidRPr="00464068" w:rsidTr="004335D8">
        <w:trPr>
          <w:cantSplit/>
          <w:trHeight w:val="182"/>
          <w:jc w:val="center"/>
        </w:trPr>
        <w:tc>
          <w:tcPr>
            <w:tcW w:w="5503" w:type="dxa"/>
            <w:vMerge/>
            <w:tcBorders>
              <w:top w:val="single" w:sz="4" w:space="0" w:color="auto"/>
              <w:left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p>
        </w:tc>
        <w:tc>
          <w:tcPr>
            <w:tcW w:w="2059"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Médio</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219,66</w:t>
            </w:r>
          </w:p>
        </w:tc>
      </w:tr>
      <w:tr w:rsidR="00464068" w:rsidRPr="00464068" w:rsidTr="004335D8">
        <w:trPr>
          <w:cantSplit/>
          <w:trHeight w:val="272"/>
          <w:jc w:val="center"/>
        </w:trPr>
        <w:tc>
          <w:tcPr>
            <w:tcW w:w="5503" w:type="dxa"/>
            <w:vMerge/>
            <w:tcBorders>
              <w:top w:val="single" w:sz="4" w:space="0" w:color="auto"/>
              <w:left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p>
        </w:tc>
        <w:tc>
          <w:tcPr>
            <w:tcW w:w="2059"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Grande</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549,15</w:t>
            </w:r>
          </w:p>
        </w:tc>
      </w:tr>
      <w:tr w:rsidR="00464068" w:rsidRPr="00464068" w:rsidTr="004335D8">
        <w:trPr>
          <w:cantSplit/>
          <w:trHeight w:val="240"/>
          <w:jc w:val="center"/>
        </w:trPr>
        <w:tc>
          <w:tcPr>
            <w:tcW w:w="5503" w:type="dxa"/>
            <w:vMerge/>
            <w:tcBorders>
              <w:left w:val="single" w:sz="4" w:space="0" w:color="auto"/>
              <w:bottom w:val="single" w:sz="4" w:space="0" w:color="auto"/>
              <w:right w:val="single" w:sz="4" w:space="0" w:color="auto"/>
            </w:tcBorders>
          </w:tcPr>
          <w:p w:rsidR="00464068" w:rsidRPr="00464068" w:rsidRDefault="00464068" w:rsidP="00DB7738">
            <w:pPr>
              <w:suppressAutoHyphens/>
              <w:jc w:val="both"/>
              <w:rPr>
                <w:rFonts w:asciiTheme="minorHAnsi" w:eastAsia="Arial Unicode MS" w:hAnsiTheme="minorHAnsi" w:cs="Arial"/>
                <w:sz w:val="23"/>
                <w:szCs w:val="23"/>
                <w:lang w:eastAsia="ar-SA"/>
              </w:rPr>
            </w:pPr>
          </w:p>
        </w:tc>
        <w:tc>
          <w:tcPr>
            <w:tcW w:w="2059"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Excepcional</w:t>
            </w:r>
          </w:p>
        </w:tc>
        <w:tc>
          <w:tcPr>
            <w:tcW w:w="1653" w:type="dxa"/>
            <w:tcBorders>
              <w:top w:val="single" w:sz="4" w:space="0" w:color="auto"/>
              <w:left w:val="single" w:sz="4" w:space="0" w:color="auto"/>
              <w:bottom w:val="single" w:sz="4" w:space="0" w:color="auto"/>
              <w:right w:val="single" w:sz="4" w:space="0" w:color="auto"/>
            </w:tcBorders>
          </w:tcPr>
          <w:p w:rsidR="00464068" w:rsidRPr="00464068" w:rsidRDefault="00464068" w:rsidP="00DB7738">
            <w:pPr>
              <w:tabs>
                <w:tab w:val="left" w:pos="1980"/>
              </w:tabs>
              <w:suppressAutoHyphens/>
              <w:jc w:val="center"/>
              <w:rPr>
                <w:rFonts w:asciiTheme="minorHAnsi" w:eastAsia="Arial Unicode MS" w:hAnsiTheme="minorHAnsi" w:cs="Arial"/>
                <w:sz w:val="23"/>
                <w:szCs w:val="23"/>
                <w:lang w:eastAsia="ar-SA"/>
              </w:rPr>
            </w:pPr>
            <w:r w:rsidRPr="00464068">
              <w:rPr>
                <w:rFonts w:asciiTheme="minorHAnsi" w:eastAsia="Arial Unicode MS" w:hAnsiTheme="minorHAnsi" w:cs="Arial"/>
                <w:sz w:val="23"/>
                <w:szCs w:val="23"/>
                <w:lang w:eastAsia="ar-SA"/>
              </w:rPr>
              <w:t>1.098,30</w:t>
            </w:r>
          </w:p>
        </w:tc>
      </w:tr>
    </w:tbl>
    <w:p w:rsidR="00464068" w:rsidRPr="00464068" w:rsidRDefault="00464068" w:rsidP="00464068">
      <w:pPr>
        <w:suppressAutoHyphens/>
        <w:jc w:val="both"/>
        <w:rPr>
          <w:rFonts w:asciiTheme="minorHAnsi" w:hAnsiTheme="minorHAnsi" w:cs="Arial"/>
          <w:b/>
          <w:bCs/>
          <w:sz w:val="23"/>
          <w:szCs w:val="23"/>
          <w:lang w:eastAsia="ar-SA"/>
        </w:rPr>
      </w:pPr>
    </w:p>
    <w:p w:rsidR="00464068" w:rsidRPr="00464068" w:rsidRDefault="00464068" w:rsidP="00464068">
      <w:pPr>
        <w:spacing w:after="200" w:line="276" w:lineRule="auto"/>
        <w:rPr>
          <w:rFonts w:asciiTheme="minorHAnsi" w:eastAsia="Calibri" w:hAnsiTheme="minorHAnsi"/>
          <w:sz w:val="23"/>
          <w:szCs w:val="23"/>
          <w:lang w:eastAsia="en-US"/>
        </w:rPr>
      </w:pPr>
    </w:p>
    <w:p w:rsidR="00464068" w:rsidRPr="00464068" w:rsidRDefault="00464068" w:rsidP="00464068">
      <w:pPr>
        <w:spacing w:line="276" w:lineRule="auto"/>
        <w:jc w:val="center"/>
        <w:rPr>
          <w:rFonts w:asciiTheme="minorHAnsi" w:eastAsia="Calibri" w:hAnsiTheme="minorHAnsi" w:cs="Arial"/>
          <w:b/>
          <w:sz w:val="23"/>
          <w:szCs w:val="23"/>
          <w:lang w:eastAsia="en-US"/>
        </w:rPr>
      </w:pPr>
    </w:p>
    <w:p w:rsidR="00464068" w:rsidRPr="00464068" w:rsidRDefault="00464068" w:rsidP="00464068">
      <w:pPr>
        <w:spacing w:line="276" w:lineRule="auto"/>
        <w:jc w:val="center"/>
        <w:rPr>
          <w:rFonts w:asciiTheme="minorHAnsi" w:eastAsia="Calibri" w:hAnsiTheme="minorHAnsi" w:cs="Arial"/>
          <w:b/>
          <w:sz w:val="23"/>
          <w:szCs w:val="23"/>
          <w:lang w:eastAsia="en-US"/>
        </w:rPr>
      </w:pPr>
    </w:p>
    <w:p w:rsidR="00464068" w:rsidRPr="00464068" w:rsidRDefault="00464068" w:rsidP="00464068">
      <w:pPr>
        <w:spacing w:line="276" w:lineRule="auto"/>
        <w:jc w:val="center"/>
        <w:rPr>
          <w:rFonts w:asciiTheme="minorHAnsi" w:eastAsia="Calibri" w:hAnsiTheme="minorHAnsi" w:cs="Arial"/>
          <w:b/>
          <w:sz w:val="23"/>
          <w:szCs w:val="23"/>
          <w:lang w:eastAsia="en-US"/>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suppressAutoHyphens/>
        <w:ind w:firstLine="708"/>
        <w:jc w:val="both"/>
        <w:rPr>
          <w:rFonts w:asciiTheme="minorHAnsi" w:hAnsiTheme="minorHAnsi" w:cs="Arial"/>
          <w:b/>
          <w:bCs/>
          <w:sz w:val="23"/>
          <w:szCs w:val="23"/>
          <w:lang w:eastAsia="ar-SA"/>
        </w:rPr>
      </w:pPr>
    </w:p>
    <w:p w:rsidR="00464068" w:rsidRPr="00464068" w:rsidRDefault="00464068" w:rsidP="00464068">
      <w:pPr>
        <w:tabs>
          <w:tab w:val="left" w:pos="1230"/>
          <w:tab w:val="center" w:pos="4818"/>
        </w:tabs>
        <w:spacing w:after="200" w:line="276" w:lineRule="auto"/>
        <w:jc w:val="center"/>
        <w:rPr>
          <w:rFonts w:asciiTheme="minorHAnsi" w:eastAsia="Calibri" w:hAnsiTheme="minorHAnsi"/>
          <w:b/>
          <w:sz w:val="23"/>
          <w:szCs w:val="23"/>
          <w:lang w:eastAsia="en-US"/>
        </w:rPr>
      </w:pPr>
      <w:r w:rsidRPr="00464068">
        <w:rPr>
          <w:rFonts w:asciiTheme="minorHAnsi" w:eastAsia="Calibri" w:hAnsiTheme="minorHAnsi"/>
          <w:b/>
          <w:sz w:val="23"/>
          <w:szCs w:val="23"/>
          <w:lang w:eastAsia="en-US"/>
        </w:rPr>
        <w:t>JUSTIFICATIVA DO PROJETO DE LEI Nº</w:t>
      </w:r>
      <w:r w:rsidR="00806036">
        <w:rPr>
          <w:rFonts w:asciiTheme="minorHAnsi" w:eastAsia="Calibri" w:hAnsiTheme="minorHAnsi"/>
          <w:b/>
          <w:sz w:val="23"/>
          <w:szCs w:val="23"/>
          <w:lang w:eastAsia="en-US"/>
        </w:rPr>
        <w:t>19</w:t>
      </w:r>
      <w:r w:rsidRPr="00464068">
        <w:rPr>
          <w:rFonts w:asciiTheme="minorHAnsi" w:eastAsia="Calibri" w:hAnsiTheme="minorHAnsi"/>
          <w:b/>
          <w:sz w:val="23"/>
          <w:szCs w:val="23"/>
          <w:lang w:eastAsia="en-US"/>
        </w:rPr>
        <w:t>/201</w:t>
      </w:r>
      <w:r>
        <w:rPr>
          <w:rFonts w:asciiTheme="minorHAnsi" w:eastAsia="Calibri" w:hAnsiTheme="minorHAnsi"/>
          <w:b/>
          <w:sz w:val="23"/>
          <w:szCs w:val="23"/>
          <w:lang w:eastAsia="en-US"/>
        </w:rPr>
        <w:t>9</w:t>
      </w:r>
    </w:p>
    <w:p w:rsidR="00464068" w:rsidRPr="00464068" w:rsidRDefault="00464068" w:rsidP="00464068">
      <w:pPr>
        <w:spacing w:after="200" w:line="276" w:lineRule="auto"/>
        <w:ind w:left="708"/>
        <w:rPr>
          <w:rFonts w:asciiTheme="minorHAnsi" w:eastAsia="Calibri" w:hAnsiTheme="minorHAnsi"/>
          <w:sz w:val="23"/>
          <w:szCs w:val="23"/>
          <w:lang w:eastAsia="en-US"/>
        </w:rPr>
      </w:pPr>
      <w:r w:rsidRPr="00464068">
        <w:rPr>
          <w:rFonts w:asciiTheme="minorHAnsi" w:eastAsia="Calibri" w:hAnsiTheme="minorHAnsi"/>
          <w:sz w:val="23"/>
          <w:szCs w:val="23"/>
          <w:lang w:eastAsia="en-US"/>
        </w:rPr>
        <w:t>Senhor Presidente</w:t>
      </w:r>
      <w:r w:rsidRPr="00464068">
        <w:rPr>
          <w:rFonts w:asciiTheme="minorHAnsi" w:eastAsia="Calibri" w:hAnsiTheme="minorHAnsi"/>
          <w:sz w:val="23"/>
          <w:szCs w:val="23"/>
          <w:lang w:eastAsia="en-US"/>
        </w:rPr>
        <w:br/>
        <w:t>Senhores Vereadores</w:t>
      </w:r>
    </w:p>
    <w:p w:rsidR="00464068" w:rsidRPr="00464068" w:rsidRDefault="00464068" w:rsidP="00464068">
      <w:pPr>
        <w:spacing w:after="200" w:line="276" w:lineRule="auto"/>
        <w:jc w:val="both"/>
        <w:rPr>
          <w:rFonts w:asciiTheme="minorHAnsi" w:eastAsia="Calibri" w:hAnsiTheme="minorHAnsi" w:cs="Arial"/>
          <w:b/>
          <w:bCs/>
          <w:sz w:val="23"/>
          <w:szCs w:val="23"/>
          <w:lang w:eastAsia="en-US"/>
        </w:rPr>
      </w:pPr>
      <w:r w:rsidRPr="00464068">
        <w:rPr>
          <w:rFonts w:asciiTheme="minorHAnsi" w:eastAsia="Arial Unicode MS" w:hAnsiTheme="minorHAnsi" w:cs="Arial Unicode MS"/>
          <w:sz w:val="23"/>
          <w:szCs w:val="23"/>
          <w:lang w:eastAsia="en-US"/>
        </w:rPr>
        <w:t xml:space="preserve"> </w:t>
      </w:r>
      <w:r w:rsidRPr="00464068">
        <w:rPr>
          <w:rFonts w:asciiTheme="minorHAnsi" w:eastAsia="Arial Unicode MS" w:hAnsiTheme="minorHAnsi" w:cs="Arial Unicode MS"/>
          <w:sz w:val="23"/>
          <w:szCs w:val="23"/>
          <w:lang w:eastAsia="en-US"/>
        </w:rPr>
        <w:tab/>
      </w:r>
      <w:r w:rsidRPr="00464068">
        <w:rPr>
          <w:rFonts w:asciiTheme="minorHAnsi" w:eastAsia="Calibri" w:hAnsiTheme="minorHAnsi"/>
          <w:sz w:val="23"/>
          <w:szCs w:val="23"/>
          <w:lang w:eastAsia="en-US"/>
        </w:rPr>
        <w:t xml:space="preserve">Ao cumprimentá-los, encaminho para apreciação e votação o </w:t>
      </w:r>
      <w:r w:rsidR="00B37C5C">
        <w:rPr>
          <w:rFonts w:asciiTheme="minorHAnsi" w:eastAsia="Calibri" w:hAnsiTheme="minorHAnsi"/>
          <w:sz w:val="23"/>
          <w:szCs w:val="23"/>
          <w:lang w:eastAsia="en-US"/>
        </w:rPr>
        <w:t>presente Proj</w:t>
      </w:r>
      <w:r w:rsidRPr="00464068">
        <w:rPr>
          <w:rFonts w:asciiTheme="minorHAnsi" w:eastAsia="Calibri" w:hAnsiTheme="minorHAnsi"/>
          <w:sz w:val="23"/>
          <w:szCs w:val="23"/>
          <w:lang w:eastAsia="en-US"/>
        </w:rPr>
        <w:t>eto de Lei</w:t>
      </w:r>
      <w:r w:rsidR="00B37C5C">
        <w:rPr>
          <w:rFonts w:asciiTheme="minorHAnsi" w:eastAsia="Calibri" w:hAnsiTheme="minorHAnsi"/>
          <w:sz w:val="23"/>
          <w:szCs w:val="23"/>
          <w:lang w:eastAsia="en-US"/>
        </w:rPr>
        <w:t xml:space="preserve">, o qual </w:t>
      </w:r>
      <w:r w:rsidRPr="00464068">
        <w:rPr>
          <w:rFonts w:asciiTheme="minorHAnsi" w:eastAsia="Calibri" w:hAnsiTheme="minorHAnsi"/>
          <w:sz w:val="23"/>
          <w:szCs w:val="23"/>
          <w:lang w:eastAsia="en-US"/>
        </w:rPr>
        <w:t xml:space="preserve"> </w:t>
      </w:r>
      <w:r w:rsidRPr="00464068">
        <w:rPr>
          <w:rFonts w:asciiTheme="minorHAnsi" w:hAnsiTheme="minorHAnsi" w:cs="Arial"/>
          <w:b/>
          <w:sz w:val="23"/>
          <w:szCs w:val="23"/>
          <w:lang w:eastAsia="ar-SA"/>
        </w:rPr>
        <w:t>“Dispõe sobre os empreendimentos e atividades utilizadoras de recursos ambientais, efetiva ou potencialmente poluidores ou capazes, sob qualquer forma, de causar degradação ambiental passiveis ou não de licenciamento, e ou, autorização ambiental no Município de Seberi, institui seus valores e dá outras providências”.</w:t>
      </w:r>
      <w:r w:rsidRPr="00464068">
        <w:rPr>
          <w:rFonts w:asciiTheme="minorHAnsi" w:eastAsia="Calibri" w:hAnsiTheme="minorHAnsi" w:cs="Arial"/>
          <w:b/>
          <w:bCs/>
          <w:sz w:val="23"/>
          <w:szCs w:val="23"/>
          <w:lang w:eastAsia="en-US"/>
        </w:rPr>
        <w:t xml:space="preserve"> </w:t>
      </w:r>
    </w:p>
    <w:p w:rsidR="00464068" w:rsidRPr="00464068" w:rsidRDefault="00464068" w:rsidP="00464068">
      <w:pPr>
        <w:spacing w:after="200" w:line="276" w:lineRule="auto"/>
        <w:jc w:val="both"/>
        <w:rPr>
          <w:rFonts w:asciiTheme="minorHAnsi" w:eastAsia="Arial Unicode MS" w:hAnsiTheme="minorHAnsi" w:cs="Arial Unicode MS"/>
          <w:sz w:val="23"/>
          <w:szCs w:val="23"/>
          <w:lang w:eastAsia="en-US"/>
        </w:rPr>
      </w:pPr>
      <w:r w:rsidRPr="00464068">
        <w:rPr>
          <w:rFonts w:asciiTheme="minorHAnsi" w:eastAsia="Arial Unicode MS" w:hAnsiTheme="minorHAnsi" w:cs="Arial Unicode MS"/>
          <w:sz w:val="23"/>
          <w:szCs w:val="23"/>
          <w:lang w:eastAsia="en-US"/>
        </w:rPr>
        <w:tab/>
        <w:t>O projeto ao detalhar as atividades, e ou, empreendimentos passiveis de licenciamento, e ou, autorização, veem atender a ação supletiva do município nas questões ambientais, conforme dispõe a Lei Complementar nº 140 art. 2º II.</w:t>
      </w:r>
    </w:p>
    <w:p w:rsidR="00464068" w:rsidRPr="00464068" w:rsidRDefault="00464068" w:rsidP="00464068">
      <w:pPr>
        <w:spacing w:after="200" w:line="276" w:lineRule="auto"/>
        <w:jc w:val="both"/>
        <w:rPr>
          <w:rFonts w:asciiTheme="minorHAnsi" w:eastAsia="Arial Unicode MS" w:hAnsiTheme="minorHAnsi" w:cs="Arial Unicode MS"/>
          <w:sz w:val="23"/>
          <w:szCs w:val="23"/>
          <w:lang w:eastAsia="en-US"/>
        </w:rPr>
      </w:pPr>
      <w:r w:rsidRPr="00464068">
        <w:rPr>
          <w:rFonts w:asciiTheme="minorHAnsi" w:eastAsia="Arial Unicode MS" w:hAnsiTheme="minorHAnsi" w:cs="Arial Unicode MS"/>
          <w:sz w:val="23"/>
          <w:szCs w:val="23"/>
          <w:lang w:eastAsia="en-US"/>
        </w:rPr>
        <w:tab/>
      </w:r>
      <w:r w:rsidRPr="00464068">
        <w:rPr>
          <w:rFonts w:asciiTheme="minorHAnsi" w:hAnsiTheme="minorHAnsi" w:cs="Arial"/>
          <w:sz w:val="23"/>
          <w:szCs w:val="23"/>
          <w:lang w:eastAsia="ar-SA"/>
        </w:rPr>
        <w:t>De outra parte, esses dispositivos legais no âmbito municipal, além de atenderem o disposto na Lei Complementar nº 140/2011, necessitam observar as diretrizes definidas na Resolução CONAMA nº 237/1997, e por isso, o presente projeto de lei foi construído levando em consideração todos esses regramentos estaduais e federais.</w:t>
      </w:r>
    </w:p>
    <w:p w:rsidR="00464068" w:rsidRPr="00464068" w:rsidRDefault="00464068" w:rsidP="00464068">
      <w:pPr>
        <w:spacing w:after="200" w:line="276" w:lineRule="auto"/>
        <w:jc w:val="both"/>
        <w:rPr>
          <w:rFonts w:asciiTheme="minorHAnsi" w:eastAsia="Arial Unicode MS" w:hAnsiTheme="minorHAnsi" w:cs="Arial Unicode MS"/>
          <w:sz w:val="23"/>
          <w:szCs w:val="23"/>
          <w:lang w:eastAsia="en-US"/>
        </w:rPr>
      </w:pPr>
      <w:r w:rsidRPr="00464068">
        <w:rPr>
          <w:rFonts w:asciiTheme="minorHAnsi" w:hAnsiTheme="minorHAnsi" w:cs="Arial"/>
          <w:sz w:val="23"/>
          <w:szCs w:val="23"/>
          <w:lang w:eastAsia="ar-SA"/>
        </w:rPr>
        <w:tab/>
        <w:t>De todo o exposto, fica evidenciado que o Município, obrigatoriamente, necessita publicar lei específica para dar conta das responsabilidades repassadas pela Lei Complementar 140/2011. Por isso, a importância da presente proposição.</w:t>
      </w:r>
    </w:p>
    <w:p w:rsidR="00464068" w:rsidRPr="00464068" w:rsidRDefault="00464068" w:rsidP="00464068">
      <w:pPr>
        <w:spacing w:after="200" w:line="276" w:lineRule="auto"/>
        <w:jc w:val="both"/>
        <w:rPr>
          <w:rFonts w:asciiTheme="minorHAnsi" w:eastAsia="Arial Unicode MS" w:hAnsiTheme="minorHAnsi" w:cs="Arial Unicode MS"/>
          <w:sz w:val="23"/>
          <w:szCs w:val="23"/>
          <w:lang w:eastAsia="en-US"/>
        </w:rPr>
      </w:pPr>
      <w:r w:rsidRPr="00464068">
        <w:rPr>
          <w:rFonts w:asciiTheme="minorHAnsi" w:eastAsia="Arial Unicode MS" w:hAnsiTheme="minorHAnsi" w:cs="Arial Unicode MS"/>
          <w:sz w:val="23"/>
          <w:szCs w:val="23"/>
          <w:lang w:eastAsia="en-US"/>
        </w:rPr>
        <w:tab/>
      </w:r>
      <w:r w:rsidRPr="00464068">
        <w:rPr>
          <w:rFonts w:asciiTheme="minorHAnsi" w:hAnsiTheme="minorHAnsi" w:cs="Arial"/>
          <w:sz w:val="23"/>
          <w:szCs w:val="23"/>
          <w:lang w:eastAsia="ar-SA"/>
        </w:rPr>
        <w:t>Além desses aspectos legais, sabe-se da responsabilidade de todos, entes públicos, entres privados e sociedades, com a preservação do meio ambiente e o uso racional dos recursos naturais.</w:t>
      </w:r>
    </w:p>
    <w:p w:rsidR="00464068" w:rsidRPr="00464068" w:rsidRDefault="00464068" w:rsidP="00464068">
      <w:pPr>
        <w:spacing w:after="200" w:line="276" w:lineRule="auto"/>
        <w:jc w:val="both"/>
        <w:rPr>
          <w:rFonts w:asciiTheme="minorHAnsi" w:eastAsia="Calibri" w:hAnsiTheme="minorHAnsi" w:cs="Arial"/>
          <w:bCs/>
          <w:sz w:val="23"/>
          <w:szCs w:val="23"/>
          <w:lang w:eastAsia="en-US"/>
        </w:rPr>
      </w:pPr>
      <w:r w:rsidRPr="00464068">
        <w:rPr>
          <w:rFonts w:asciiTheme="minorHAnsi" w:eastAsia="Calibri" w:hAnsiTheme="minorHAnsi"/>
          <w:sz w:val="23"/>
          <w:szCs w:val="23"/>
          <w:lang w:eastAsia="en-US"/>
        </w:rPr>
        <w:tab/>
        <w:t xml:space="preserve">No que tange a questão de valores, o projeto prevê o reajuste deles, nos termos do art. 10 §2º da Lei </w:t>
      </w:r>
      <w:r w:rsidRPr="00464068">
        <w:rPr>
          <w:rFonts w:asciiTheme="minorHAnsi" w:eastAsia="Calibri" w:hAnsiTheme="minorHAnsi" w:cs="Arial"/>
          <w:bCs/>
          <w:sz w:val="23"/>
          <w:szCs w:val="23"/>
          <w:lang w:eastAsia="en-US"/>
        </w:rPr>
        <w:t>1198/2012.</w:t>
      </w:r>
    </w:p>
    <w:p w:rsidR="00464068" w:rsidRPr="00464068" w:rsidRDefault="00464068" w:rsidP="00464068">
      <w:pPr>
        <w:spacing w:after="200" w:line="276" w:lineRule="auto"/>
        <w:jc w:val="both"/>
        <w:rPr>
          <w:rFonts w:asciiTheme="minorHAnsi" w:eastAsia="Calibri" w:hAnsiTheme="minorHAnsi"/>
          <w:sz w:val="23"/>
          <w:szCs w:val="23"/>
          <w:lang w:eastAsia="en-US"/>
        </w:rPr>
      </w:pPr>
      <w:r w:rsidRPr="00464068">
        <w:rPr>
          <w:rFonts w:asciiTheme="minorHAnsi" w:eastAsia="Calibri" w:hAnsiTheme="minorHAnsi"/>
          <w:sz w:val="23"/>
          <w:szCs w:val="23"/>
          <w:lang w:eastAsia="en-US"/>
        </w:rPr>
        <w:tab/>
        <w:t xml:space="preserve">Caso Vossas Excelências entendam necessário que a Sec. Municipal de Meio Ambiente faça uma explanação e prestem maiores esclarecimentos quanto a matéria do projeto de Lei em tela, favor comunicar informalmente a Secretária Municipal da Administração até a data de </w:t>
      </w:r>
      <w:r>
        <w:rPr>
          <w:rFonts w:asciiTheme="minorHAnsi" w:eastAsia="Calibri" w:hAnsiTheme="minorHAnsi"/>
          <w:sz w:val="23"/>
          <w:szCs w:val="23"/>
          <w:lang w:eastAsia="en-US"/>
        </w:rPr>
        <w:t>28</w:t>
      </w:r>
      <w:r w:rsidRPr="00464068">
        <w:rPr>
          <w:rFonts w:asciiTheme="minorHAnsi" w:eastAsia="Calibri" w:hAnsiTheme="minorHAnsi"/>
          <w:sz w:val="23"/>
          <w:szCs w:val="23"/>
          <w:lang w:eastAsia="en-US"/>
        </w:rPr>
        <w:t xml:space="preserve"> de </w:t>
      </w:r>
      <w:r>
        <w:rPr>
          <w:rFonts w:asciiTheme="minorHAnsi" w:eastAsia="Calibri" w:hAnsiTheme="minorHAnsi"/>
          <w:sz w:val="23"/>
          <w:szCs w:val="23"/>
          <w:lang w:eastAsia="en-US"/>
        </w:rPr>
        <w:t>fevereiro próximo, para agendamento.</w:t>
      </w:r>
    </w:p>
    <w:p w:rsidR="00464068" w:rsidRPr="00464068" w:rsidRDefault="00464068" w:rsidP="00464068">
      <w:pPr>
        <w:spacing w:after="200"/>
        <w:jc w:val="both"/>
        <w:rPr>
          <w:rFonts w:asciiTheme="minorHAnsi" w:eastAsia="Calibri" w:hAnsiTheme="minorHAnsi" w:cs="Arial"/>
          <w:sz w:val="23"/>
          <w:szCs w:val="23"/>
          <w:lang w:eastAsia="en-US"/>
        </w:rPr>
      </w:pPr>
      <w:r w:rsidRPr="00464068">
        <w:rPr>
          <w:rFonts w:asciiTheme="minorHAnsi" w:eastAsia="Calibri" w:hAnsiTheme="minorHAnsi" w:cs="Arial"/>
          <w:sz w:val="23"/>
          <w:szCs w:val="23"/>
          <w:lang w:eastAsia="en-US"/>
        </w:rPr>
        <w:t xml:space="preserve">          Convicto do bom-senso e paciência dos Nobres Edis, solicito aprovação do presente Projeto de Lei, que certamente reverterá em condições mais favoráveis de se prestar um serviço de melhor qualidade a comunidade. </w:t>
      </w:r>
    </w:p>
    <w:p w:rsidR="00464068" w:rsidRDefault="00464068" w:rsidP="00464068">
      <w:pPr>
        <w:spacing w:after="200" w:line="276" w:lineRule="auto"/>
        <w:jc w:val="both"/>
        <w:rPr>
          <w:rFonts w:asciiTheme="minorHAnsi" w:eastAsia="Arial Unicode MS" w:hAnsiTheme="minorHAnsi" w:cs="Arial Unicode MS"/>
          <w:bCs/>
          <w:sz w:val="23"/>
          <w:szCs w:val="23"/>
          <w:lang w:eastAsia="en-US"/>
        </w:rPr>
      </w:pPr>
      <w:r w:rsidRPr="00464068">
        <w:rPr>
          <w:rFonts w:asciiTheme="minorHAnsi" w:eastAsia="Arial Unicode MS" w:hAnsiTheme="minorHAnsi" w:cs="Arial Unicode MS"/>
          <w:sz w:val="23"/>
          <w:szCs w:val="23"/>
          <w:lang w:eastAsia="en-US"/>
        </w:rPr>
        <w:tab/>
        <w:t>A</w:t>
      </w:r>
      <w:r w:rsidRPr="00464068">
        <w:rPr>
          <w:rFonts w:asciiTheme="minorHAnsi" w:eastAsia="Arial Unicode MS" w:hAnsiTheme="minorHAnsi" w:cs="Arial Unicode MS"/>
          <w:bCs/>
          <w:sz w:val="23"/>
          <w:szCs w:val="23"/>
          <w:lang w:eastAsia="en-US"/>
        </w:rPr>
        <w:t>tenciosamente.</w:t>
      </w:r>
      <w:r>
        <w:rPr>
          <w:rFonts w:asciiTheme="minorHAnsi" w:eastAsia="Arial Unicode MS" w:hAnsiTheme="minorHAnsi" w:cs="Arial Unicode MS"/>
          <w:bCs/>
          <w:sz w:val="23"/>
          <w:szCs w:val="23"/>
          <w:lang w:eastAsia="en-US"/>
        </w:rPr>
        <w:tab/>
      </w:r>
      <w:r>
        <w:rPr>
          <w:rFonts w:asciiTheme="minorHAnsi" w:eastAsia="Arial Unicode MS" w:hAnsiTheme="minorHAnsi" w:cs="Arial Unicode MS"/>
          <w:bCs/>
          <w:sz w:val="23"/>
          <w:szCs w:val="23"/>
          <w:lang w:eastAsia="en-US"/>
        </w:rPr>
        <w:tab/>
      </w:r>
    </w:p>
    <w:p w:rsidR="00464068" w:rsidRDefault="00464068" w:rsidP="00464068">
      <w:pPr>
        <w:rPr>
          <w:rFonts w:asciiTheme="minorHAnsi" w:eastAsia="Calibri" w:hAnsiTheme="minorHAnsi"/>
          <w:b/>
          <w:sz w:val="23"/>
          <w:szCs w:val="23"/>
          <w:lang w:eastAsia="en-US"/>
        </w:rPr>
      </w:pPr>
      <w:r w:rsidRPr="00464068">
        <w:rPr>
          <w:rFonts w:asciiTheme="minorHAnsi" w:eastAsia="Calibri" w:hAnsiTheme="minorHAnsi"/>
          <w:b/>
          <w:sz w:val="23"/>
          <w:szCs w:val="23"/>
          <w:lang w:eastAsia="en-US"/>
        </w:rPr>
        <w:tab/>
      </w:r>
      <w:r w:rsidRPr="00464068">
        <w:rPr>
          <w:rFonts w:asciiTheme="minorHAnsi" w:eastAsia="Calibri" w:hAnsiTheme="minorHAnsi"/>
          <w:b/>
          <w:sz w:val="23"/>
          <w:szCs w:val="23"/>
          <w:lang w:eastAsia="en-US"/>
        </w:rPr>
        <w:tab/>
      </w:r>
      <w:r w:rsidRPr="00464068">
        <w:rPr>
          <w:rFonts w:asciiTheme="minorHAnsi" w:eastAsia="Calibri" w:hAnsiTheme="minorHAnsi"/>
          <w:b/>
          <w:sz w:val="23"/>
          <w:szCs w:val="23"/>
          <w:lang w:eastAsia="en-US"/>
        </w:rPr>
        <w:tab/>
      </w:r>
      <w:r w:rsidRPr="00464068">
        <w:rPr>
          <w:rFonts w:asciiTheme="minorHAnsi" w:eastAsia="Calibri" w:hAnsiTheme="minorHAnsi"/>
          <w:b/>
          <w:sz w:val="23"/>
          <w:szCs w:val="23"/>
          <w:lang w:eastAsia="en-US"/>
        </w:rPr>
        <w:tab/>
      </w:r>
      <w:r w:rsidRPr="00464068">
        <w:rPr>
          <w:rFonts w:asciiTheme="minorHAnsi" w:eastAsia="Calibri" w:hAnsiTheme="minorHAnsi"/>
          <w:b/>
          <w:sz w:val="23"/>
          <w:szCs w:val="23"/>
          <w:lang w:eastAsia="en-US"/>
        </w:rPr>
        <w:tab/>
      </w:r>
      <w:r w:rsidRPr="00464068">
        <w:rPr>
          <w:rFonts w:asciiTheme="minorHAnsi" w:eastAsia="Calibri" w:hAnsiTheme="minorHAnsi"/>
          <w:b/>
          <w:sz w:val="23"/>
          <w:szCs w:val="23"/>
          <w:lang w:eastAsia="en-US"/>
        </w:rPr>
        <w:tab/>
      </w:r>
      <w:r>
        <w:rPr>
          <w:rFonts w:asciiTheme="minorHAnsi" w:eastAsia="Calibri" w:hAnsiTheme="minorHAnsi"/>
          <w:b/>
          <w:sz w:val="23"/>
          <w:szCs w:val="23"/>
          <w:lang w:eastAsia="en-US"/>
        </w:rPr>
        <w:t>CLEITON BONADIMAN</w:t>
      </w:r>
    </w:p>
    <w:p w:rsidR="00464068" w:rsidRPr="00464068" w:rsidRDefault="00464068" w:rsidP="002651DC">
      <w:pPr>
        <w:ind w:left="4248"/>
        <w:rPr>
          <w:rFonts w:asciiTheme="minorHAnsi" w:hAnsiTheme="minorHAnsi"/>
          <w:b/>
          <w:sz w:val="23"/>
          <w:szCs w:val="23"/>
        </w:rPr>
      </w:pPr>
      <w:r>
        <w:rPr>
          <w:rFonts w:asciiTheme="minorHAnsi" w:eastAsia="Calibri" w:hAnsiTheme="minorHAnsi"/>
          <w:b/>
          <w:sz w:val="23"/>
          <w:szCs w:val="23"/>
          <w:lang w:eastAsia="en-US"/>
        </w:rPr>
        <w:t>P</w:t>
      </w:r>
      <w:r w:rsidRPr="00464068">
        <w:rPr>
          <w:rFonts w:asciiTheme="minorHAnsi" w:eastAsia="Calibri" w:hAnsiTheme="minorHAnsi"/>
          <w:b/>
          <w:sz w:val="23"/>
          <w:szCs w:val="23"/>
          <w:lang w:eastAsia="en-US"/>
        </w:rPr>
        <w:t>REFEITO MUNICIPAL</w:t>
      </w:r>
    </w:p>
    <w:sectPr w:rsidR="00464068" w:rsidRPr="00464068" w:rsidSect="00464068">
      <w:headerReference w:type="default" r:id="rId7"/>
      <w:pgSz w:w="11906" w:h="16838"/>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A6" w:rsidRDefault="00A64EA6" w:rsidP="00D15385">
      <w:r>
        <w:separator/>
      </w:r>
    </w:p>
  </w:endnote>
  <w:endnote w:type="continuationSeparator" w:id="0">
    <w:p w:rsidR="00A64EA6" w:rsidRDefault="00A64EA6" w:rsidP="00D1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A6" w:rsidRDefault="00A64EA6" w:rsidP="00D15385">
      <w:r>
        <w:separator/>
      </w:r>
    </w:p>
  </w:footnote>
  <w:footnote w:type="continuationSeparator" w:id="0">
    <w:p w:rsidR="00A64EA6" w:rsidRDefault="00A64EA6" w:rsidP="00D1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0" w:type="dxa"/>
      <w:tblLook w:val="01E0" w:firstRow="1" w:lastRow="1" w:firstColumn="1" w:lastColumn="1" w:noHBand="0" w:noVBand="0"/>
    </w:tblPr>
    <w:tblGrid>
      <w:gridCol w:w="1956"/>
      <w:gridCol w:w="6833"/>
    </w:tblGrid>
    <w:tr w:rsidR="00073F46" w:rsidRPr="008B4A55" w:rsidTr="00DB7738">
      <w:trPr>
        <w:trHeight w:val="1567"/>
      </w:trPr>
      <w:tc>
        <w:tcPr>
          <w:tcW w:w="1956" w:type="dxa"/>
          <w:tcBorders>
            <w:bottom w:val="single" w:sz="4" w:space="0" w:color="auto"/>
          </w:tcBorders>
        </w:tcPr>
        <w:p w:rsidR="00073F46" w:rsidRPr="008B4A55" w:rsidRDefault="00073F46" w:rsidP="00D15385">
          <w:pPr>
            <w:pStyle w:val="Cabealho"/>
            <w:rPr>
              <w:b/>
              <w:sz w:val="10"/>
              <w:szCs w:val="10"/>
            </w:rPr>
          </w:pPr>
        </w:p>
        <w:p w:rsidR="00073F46" w:rsidRPr="008B4A55" w:rsidRDefault="00073F46" w:rsidP="00D15385">
          <w:pPr>
            <w:pStyle w:val="Cabealho"/>
            <w:rPr>
              <w:b/>
            </w:rPr>
          </w:pPr>
          <w:r w:rsidRPr="008B4A55">
            <w:rPr>
              <w:b/>
              <w:noProof/>
            </w:rPr>
            <w:drawing>
              <wp:inline distT="0" distB="0" distL="0" distR="0">
                <wp:extent cx="1104900" cy="1000125"/>
                <wp:effectExtent l="0" t="0" r="0" b="9525"/>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p>
      </w:tc>
      <w:tc>
        <w:tcPr>
          <w:tcW w:w="6833" w:type="dxa"/>
          <w:tcBorders>
            <w:bottom w:val="single" w:sz="4" w:space="0" w:color="auto"/>
          </w:tcBorders>
        </w:tcPr>
        <w:p w:rsidR="00073F46" w:rsidRPr="008B4A55" w:rsidRDefault="00073F46" w:rsidP="00D15385">
          <w:pPr>
            <w:pStyle w:val="Cabealho"/>
          </w:pPr>
        </w:p>
        <w:p w:rsidR="00073F46" w:rsidRPr="005E5E77" w:rsidRDefault="00073F46" w:rsidP="00D15385">
          <w:pPr>
            <w:pStyle w:val="Cabealho"/>
            <w:rPr>
              <w:sz w:val="16"/>
              <w:szCs w:val="16"/>
            </w:rPr>
          </w:pPr>
          <w:r w:rsidRPr="005E5E77">
            <w:rPr>
              <w:sz w:val="16"/>
              <w:szCs w:val="16"/>
            </w:rPr>
            <w:t>ESTADO DO RIO GRANDE DO SUL</w:t>
          </w:r>
        </w:p>
        <w:p w:rsidR="00073F46" w:rsidRPr="005E5E77" w:rsidRDefault="00073F46" w:rsidP="00D15385">
          <w:pPr>
            <w:pStyle w:val="Cabealho"/>
            <w:rPr>
              <w:rFonts w:ascii="Tahoma" w:hAnsi="Tahoma" w:cs="Tahoma"/>
              <w:b/>
              <w:sz w:val="16"/>
              <w:szCs w:val="16"/>
            </w:rPr>
          </w:pPr>
          <w:r w:rsidRPr="005E5E77">
            <w:rPr>
              <w:rFonts w:ascii="Tahoma" w:hAnsi="Tahoma" w:cs="Tahoma"/>
              <w:b/>
              <w:sz w:val="16"/>
              <w:szCs w:val="16"/>
            </w:rPr>
            <w:t>PREFEITURA MUNICIPAL DE SEBERI</w:t>
          </w:r>
        </w:p>
        <w:p w:rsidR="00073F46" w:rsidRPr="005E5E77" w:rsidRDefault="00073F46" w:rsidP="00D15385">
          <w:pPr>
            <w:pStyle w:val="Cabealho"/>
            <w:rPr>
              <w:rFonts w:ascii="Tahoma" w:hAnsi="Tahoma" w:cs="Tahoma"/>
              <w:sz w:val="16"/>
              <w:szCs w:val="16"/>
            </w:rPr>
          </w:pPr>
          <w:r w:rsidRPr="005E5E77">
            <w:rPr>
              <w:rFonts w:ascii="Tahoma" w:hAnsi="Tahoma" w:cs="Tahoma"/>
              <w:sz w:val="16"/>
              <w:szCs w:val="16"/>
            </w:rPr>
            <w:t>Avenida General Flores da Cunha, 831 – Centro – CEP 98380-000</w:t>
          </w:r>
        </w:p>
        <w:p w:rsidR="00073F46" w:rsidRPr="005E5E77" w:rsidRDefault="00073F46" w:rsidP="00D15385">
          <w:pPr>
            <w:pStyle w:val="Cabealho"/>
            <w:rPr>
              <w:rFonts w:ascii="Tahoma" w:hAnsi="Tahoma" w:cs="Tahoma"/>
              <w:sz w:val="16"/>
              <w:szCs w:val="16"/>
            </w:rPr>
          </w:pPr>
          <w:r w:rsidRPr="005E5E77">
            <w:rPr>
              <w:rFonts w:ascii="Tahoma" w:hAnsi="Tahoma" w:cs="Tahoma"/>
              <w:sz w:val="16"/>
              <w:szCs w:val="16"/>
            </w:rPr>
            <w:t>Fones: 55.3746.1122 e 55.3746.1127</w:t>
          </w:r>
        </w:p>
        <w:p w:rsidR="00073F46" w:rsidRPr="006814FE" w:rsidRDefault="00073F46" w:rsidP="00D15385">
          <w:pPr>
            <w:pStyle w:val="Cabealho"/>
            <w:rPr>
              <w:rFonts w:ascii="Tahoma" w:hAnsi="Tahoma" w:cs="Tahoma"/>
              <w:sz w:val="16"/>
              <w:szCs w:val="16"/>
            </w:rPr>
          </w:pPr>
          <w:proofErr w:type="spellStart"/>
          <w:r w:rsidRPr="006814FE">
            <w:rPr>
              <w:rFonts w:ascii="Tahoma" w:hAnsi="Tahoma" w:cs="Tahoma"/>
              <w:sz w:val="16"/>
              <w:szCs w:val="16"/>
            </w:rPr>
            <w:t>Email</w:t>
          </w:r>
          <w:proofErr w:type="spellEnd"/>
          <w:r w:rsidRPr="006814FE">
            <w:rPr>
              <w:rFonts w:ascii="Tahoma" w:hAnsi="Tahoma" w:cs="Tahoma"/>
              <w:sz w:val="16"/>
              <w:szCs w:val="16"/>
            </w:rPr>
            <w:t>: secretaria@pmseberi.com.br</w:t>
          </w:r>
        </w:p>
        <w:p w:rsidR="00073F46" w:rsidRPr="005E5E77" w:rsidRDefault="00073F46" w:rsidP="00D15385">
          <w:pPr>
            <w:pStyle w:val="Cabealho"/>
            <w:rPr>
              <w:rFonts w:ascii="Tahoma" w:hAnsi="Tahoma" w:cs="Tahoma"/>
              <w:sz w:val="16"/>
              <w:szCs w:val="16"/>
              <w:lang w:val="en-US"/>
            </w:rPr>
          </w:pPr>
          <w:r w:rsidRPr="005E5E77">
            <w:rPr>
              <w:rFonts w:ascii="Tahoma" w:hAnsi="Tahoma" w:cs="Tahoma"/>
              <w:sz w:val="16"/>
              <w:szCs w:val="16"/>
              <w:lang w:val="en-US"/>
            </w:rPr>
            <w:t>Site: www.pmseberi.com.br</w:t>
          </w:r>
        </w:p>
        <w:p w:rsidR="00073F46" w:rsidRPr="005E5E77" w:rsidRDefault="00073F46" w:rsidP="00D15385">
          <w:pPr>
            <w:pStyle w:val="Cabealho"/>
            <w:rPr>
              <w:rFonts w:ascii="Tahoma" w:hAnsi="Tahoma" w:cs="Tahoma"/>
              <w:sz w:val="16"/>
              <w:szCs w:val="16"/>
              <w:lang w:val="en-US"/>
            </w:rPr>
          </w:pPr>
          <w:r w:rsidRPr="005E5E77">
            <w:rPr>
              <w:rFonts w:ascii="Tahoma" w:hAnsi="Tahoma" w:cs="Tahoma"/>
              <w:sz w:val="16"/>
              <w:szCs w:val="16"/>
              <w:lang w:val="en-US"/>
            </w:rPr>
            <w:t>CNPJ 87.613.196/0001-78</w:t>
          </w:r>
        </w:p>
        <w:p w:rsidR="00073F46" w:rsidRPr="008B4A55" w:rsidRDefault="00073F46" w:rsidP="00D15385">
          <w:pPr>
            <w:pStyle w:val="Cabealho"/>
            <w:rPr>
              <w:rFonts w:ascii="Tahoma" w:hAnsi="Tahoma" w:cs="Tahoma"/>
              <w:lang w:val="en-US"/>
            </w:rPr>
          </w:pPr>
        </w:p>
      </w:tc>
    </w:tr>
  </w:tbl>
  <w:p w:rsidR="00073F46" w:rsidRDefault="00073F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7A1A0B"/>
    <w:multiLevelType w:val="hybridMultilevel"/>
    <w:tmpl w:val="623055C0"/>
    <w:lvl w:ilvl="0" w:tplc="F8E040D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379F7F57"/>
    <w:multiLevelType w:val="hybridMultilevel"/>
    <w:tmpl w:val="E58CEB16"/>
    <w:lvl w:ilvl="0" w:tplc="9A20310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 w15:restartNumberingAfterBreak="0">
    <w:nsid w:val="60265CAF"/>
    <w:multiLevelType w:val="hybridMultilevel"/>
    <w:tmpl w:val="9FECA708"/>
    <w:lvl w:ilvl="0" w:tplc="0EAE7A76">
      <w:start w:val="1"/>
      <w:numFmt w:val="decimal"/>
      <w:lvlText w:val="%1)"/>
      <w:lvlJc w:val="left"/>
      <w:pPr>
        <w:ind w:left="2727" w:hanging="60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0DF1558"/>
    <w:multiLevelType w:val="hybridMultilevel"/>
    <w:tmpl w:val="4C246192"/>
    <w:lvl w:ilvl="0" w:tplc="618ED83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6CF30181"/>
    <w:multiLevelType w:val="hybridMultilevel"/>
    <w:tmpl w:val="95404666"/>
    <w:lvl w:ilvl="0" w:tplc="FA0EB18A">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 w15:restartNumberingAfterBreak="0">
    <w:nsid w:val="6D9A6E06"/>
    <w:multiLevelType w:val="hybridMultilevel"/>
    <w:tmpl w:val="97203638"/>
    <w:lvl w:ilvl="0" w:tplc="32BA911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99"/>
    <w:rsid w:val="00006111"/>
    <w:rsid w:val="00042D1B"/>
    <w:rsid w:val="00056250"/>
    <w:rsid w:val="00073F46"/>
    <w:rsid w:val="000969BC"/>
    <w:rsid w:val="000B2EFA"/>
    <w:rsid w:val="0011371C"/>
    <w:rsid w:val="00177859"/>
    <w:rsid w:val="00186471"/>
    <w:rsid w:val="001E0392"/>
    <w:rsid w:val="001F2447"/>
    <w:rsid w:val="00203692"/>
    <w:rsid w:val="0023334D"/>
    <w:rsid w:val="002651DC"/>
    <w:rsid w:val="002F22C7"/>
    <w:rsid w:val="003C3106"/>
    <w:rsid w:val="00405574"/>
    <w:rsid w:val="00411725"/>
    <w:rsid w:val="00421085"/>
    <w:rsid w:val="004335D8"/>
    <w:rsid w:val="00464068"/>
    <w:rsid w:val="00492BD8"/>
    <w:rsid w:val="004933E4"/>
    <w:rsid w:val="004A2262"/>
    <w:rsid w:val="004E35E3"/>
    <w:rsid w:val="004F6F13"/>
    <w:rsid w:val="00507D5C"/>
    <w:rsid w:val="005359AA"/>
    <w:rsid w:val="00544763"/>
    <w:rsid w:val="00563094"/>
    <w:rsid w:val="005E0D2A"/>
    <w:rsid w:val="006751BD"/>
    <w:rsid w:val="006B4E87"/>
    <w:rsid w:val="006C7EA5"/>
    <w:rsid w:val="00711266"/>
    <w:rsid w:val="00806036"/>
    <w:rsid w:val="008C7EE5"/>
    <w:rsid w:val="0096172D"/>
    <w:rsid w:val="00995AFD"/>
    <w:rsid w:val="009F7E88"/>
    <w:rsid w:val="00A03D5E"/>
    <w:rsid w:val="00A370BA"/>
    <w:rsid w:val="00A60213"/>
    <w:rsid w:val="00A64EA6"/>
    <w:rsid w:val="00AA7A02"/>
    <w:rsid w:val="00AC3A46"/>
    <w:rsid w:val="00AD5C79"/>
    <w:rsid w:val="00B119FF"/>
    <w:rsid w:val="00B20354"/>
    <w:rsid w:val="00B37C5C"/>
    <w:rsid w:val="00B629F2"/>
    <w:rsid w:val="00B75E37"/>
    <w:rsid w:val="00BC5508"/>
    <w:rsid w:val="00BE5C48"/>
    <w:rsid w:val="00C33749"/>
    <w:rsid w:val="00C57B99"/>
    <w:rsid w:val="00CA441F"/>
    <w:rsid w:val="00CB04B7"/>
    <w:rsid w:val="00D15385"/>
    <w:rsid w:val="00D4084C"/>
    <w:rsid w:val="00D86253"/>
    <w:rsid w:val="00DB7738"/>
    <w:rsid w:val="00DD09B9"/>
    <w:rsid w:val="00DE0838"/>
    <w:rsid w:val="00E76A8A"/>
    <w:rsid w:val="00E85F55"/>
    <w:rsid w:val="00F0368E"/>
    <w:rsid w:val="00FD6933"/>
    <w:rsid w:val="00FF4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D3CE-4125-4AF7-A59A-934E18DC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8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15385"/>
    <w:pPr>
      <w:keepNext/>
      <w:outlineLvl w:val="0"/>
    </w:pPr>
    <w:rPr>
      <w:b/>
      <w:szCs w:val="20"/>
    </w:rPr>
  </w:style>
  <w:style w:type="paragraph" w:styleId="Ttulo2">
    <w:name w:val="heading 2"/>
    <w:basedOn w:val="Normal"/>
    <w:next w:val="Normal"/>
    <w:link w:val="Ttulo2Char"/>
    <w:semiHidden/>
    <w:unhideWhenUsed/>
    <w:qFormat/>
    <w:rsid w:val="00D1538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15385"/>
    <w:pPr>
      <w:spacing w:after="120"/>
      <w:ind w:left="283"/>
    </w:pPr>
  </w:style>
  <w:style w:type="character" w:customStyle="1" w:styleId="RecuodecorpodetextoChar">
    <w:name w:val="Recuo de corpo de texto Char"/>
    <w:basedOn w:val="Fontepargpadro"/>
    <w:link w:val="Recuodecorpodetexto"/>
    <w:rsid w:val="00D15385"/>
    <w:rPr>
      <w:rFonts w:ascii="Times New Roman" w:eastAsia="Times New Roman" w:hAnsi="Times New Roman" w:cs="Times New Roman"/>
      <w:sz w:val="24"/>
      <w:szCs w:val="24"/>
      <w:lang w:eastAsia="pt-BR"/>
    </w:rPr>
  </w:style>
  <w:style w:type="paragraph" w:customStyle="1" w:styleId="western">
    <w:name w:val="western"/>
    <w:basedOn w:val="Normal"/>
    <w:rsid w:val="00D15385"/>
    <w:pPr>
      <w:spacing w:before="100" w:beforeAutospacing="1" w:after="119"/>
    </w:pPr>
  </w:style>
  <w:style w:type="character" w:customStyle="1" w:styleId="st1">
    <w:name w:val="st1"/>
    <w:rsid w:val="00D15385"/>
  </w:style>
  <w:style w:type="character" w:styleId="nfase">
    <w:name w:val="Emphasis"/>
    <w:basedOn w:val="Fontepargpadro"/>
    <w:uiPriority w:val="20"/>
    <w:qFormat/>
    <w:rsid w:val="00D15385"/>
    <w:rPr>
      <w:i/>
      <w:iCs/>
    </w:rPr>
  </w:style>
  <w:style w:type="paragraph" w:styleId="Corpodetexto">
    <w:name w:val="Body Text"/>
    <w:basedOn w:val="Normal"/>
    <w:link w:val="CorpodetextoChar"/>
    <w:uiPriority w:val="99"/>
    <w:semiHidden/>
    <w:unhideWhenUsed/>
    <w:rsid w:val="00D15385"/>
    <w:pPr>
      <w:spacing w:after="120"/>
    </w:pPr>
  </w:style>
  <w:style w:type="character" w:customStyle="1" w:styleId="CorpodetextoChar">
    <w:name w:val="Corpo de texto Char"/>
    <w:basedOn w:val="Fontepargpadro"/>
    <w:link w:val="Corpodetexto"/>
    <w:uiPriority w:val="99"/>
    <w:semiHidden/>
    <w:rsid w:val="00D15385"/>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D1538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D15385"/>
    <w:rPr>
      <w:rFonts w:ascii="Arial" w:eastAsia="Times New Roman" w:hAnsi="Arial" w:cs="Arial"/>
      <w:b/>
      <w:bCs/>
      <w:i/>
      <w:iCs/>
      <w:sz w:val="28"/>
      <w:szCs w:val="28"/>
      <w:lang w:eastAsia="pt-BR"/>
    </w:rPr>
  </w:style>
  <w:style w:type="character" w:styleId="Hyperlink">
    <w:name w:val="Hyperlink"/>
    <w:uiPriority w:val="99"/>
    <w:unhideWhenUsed/>
    <w:rsid w:val="00D15385"/>
    <w:rPr>
      <w:color w:val="0563C1"/>
      <w:u w:val="single"/>
    </w:rPr>
  </w:style>
  <w:style w:type="paragraph" w:styleId="Corpodetexto2">
    <w:name w:val="Body Text 2"/>
    <w:basedOn w:val="Normal"/>
    <w:link w:val="Corpodetexto2Char"/>
    <w:unhideWhenUsed/>
    <w:rsid w:val="00D15385"/>
    <w:pPr>
      <w:spacing w:after="120" w:line="480" w:lineRule="auto"/>
    </w:pPr>
  </w:style>
  <w:style w:type="character" w:customStyle="1" w:styleId="Corpodetexto2Char">
    <w:name w:val="Corpo de texto 2 Char"/>
    <w:basedOn w:val="Fontepargpadro"/>
    <w:link w:val="Corpodetexto2"/>
    <w:rsid w:val="00D1538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5385"/>
    <w:pPr>
      <w:ind w:left="720" w:firstLine="567"/>
      <w:contextualSpacing/>
      <w:jc w:val="both"/>
    </w:pPr>
    <w:rPr>
      <w:rFonts w:ascii="Calibri" w:eastAsia="Calibri" w:hAnsi="Calibri"/>
      <w:sz w:val="22"/>
      <w:szCs w:val="22"/>
      <w:lang w:eastAsia="en-US"/>
    </w:rPr>
  </w:style>
  <w:style w:type="paragraph" w:customStyle="1" w:styleId="Ttulo10">
    <w:name w:val="Título1"/>
    <w:basedOn w:val="Normal"/>
    <w:next w:val="Corpodetexto"/>
    <w:rsid w:val="00D15385"/>
    <w:pPr>
      <w:suppressAutoHyphens/>
      <w:jc w:val="center"/>
    </w:pPr>
    <w:rPr>
      <w:rFonts w:ascii="Arial" w:hAnsi="Arial" w:cs="Arial"/>
      <w:b/>
      <w:kern w:val="2"/>
      <w:sz w:val="36"/>
      <w:szCs w:val="20"/>
      <w:lang w:eastAsia="zh-CN"/>
    </w:rPr>
  </w:style>
  <w:style w:type="paragraph" w:styleId="Cabealho">
    <w:name w:val="header"/>
    <w:basedOn w:val="Normal"/>
    <w:link w:val="CabealhoChar"/>
    <w:uiPriority w:val="99"/>
    <w:unhideWhenUsed/>
    <w:rsid w:val="00D15385"/>
    <w:pPr>
      <w:tabs>
        <w:tab w:val="center" w:pos="4252"/>
        <w:tab w:val="right" w:pos="8504"/>
      </w:tabs>
    </w:pPr>
  </w:style>
  <w:style w:type="character" w:customStyle="1" w:styleId="CabealhoChar">
    <w:name w:val="Cabeçalho Char"/>
    <w:basedOn w:val="Fontepargpadro"/>
    <w:link w:val="Cabealho"/>
    <w:uiPriority w:val="99"/>
    <w:rsid w:val="00D153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5385"/>
    <w:pPr>
      <w:tabs>
        <w:tab w:val="center" w:pos="4252"/>
        <w:tab w:val="right" w:pos="8504"/>
      </w:tabs>
    </w:pPr>
  </w:style>
  <w:style w:type="character" w:customStyle="1" w:styleId="RodapChar">
    <w:name w:val="Rodapé Char"/>
    <w:basedOn w:val="Fontepargpadro"/>
    <w:link w:val="Rodap"/>
    <w:uiPriority w:val="99"/>
    <w:rsid w:val="00D1538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56309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630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C7EA5"/>
    <w:rPr>
      <w:rFonts w:ascii="Segoe UI" w:hAnsi="Segoe UI" w:cs="Segoe UI"/>
      <w:sz w:val="18"/>
      <w:szCs w:val="18"/>
    </w:rPr>
  </w:style>
  <w:style w:type="character" w:customStyle="1" w:styleId="TextodebaloChar">
    <w:name w:val="Texto de balão Char"/>
    <w:basedOn w:val="Fontepargpadro"/>
    <w:link w:val="Textodebalo"/>
    <w:uiPriority w:val="99"/>
    <w:semiHidden/>
    <w:rsid w:val="006C7EA5"/>
    <w:rPr>
      <w:rFonts w:ascii="Segoe UI" w:eastAsia="Times New Roman" w:hAnsi="Segoe UI" w:cs="Segoe UI"/>
      <w:sz w:val="18"/>
      <w:szCs w:val="18"/>
      <w:lang w:eastAsia="pt-BR"/>
    </w:rPr>
  </w:style>
  <w:style w:type="paragraph" w:styleId="NormalWeb">
    <w:name w:val="Normal (Web)"/>
    <w:basedOn w:val="Normal"/>
    <w:uiPriority w:val="99"/>
    <w:semiHidden/>
    <w:unhideWhenUsed/>
    <w:rsid w:val="00464068"/>
    <w:pPr>
      <w:spacing w:before="100" w:beforeAutospacing="1" w:after="100" w:afterAutospacing="1"/>
    </w:pPr>
  </w:style>
  <w:style w:type="character" w:customStyle="1" w:styleId="apple-converted-space">
    <w:name w:val="apple-converted-space"/>
    <w:basedOn w:val="Fontepargpadro"/>
    <w:rsid w:val="00464068"/>
  </w:style>
  <w:style w:type="table" w:styleId="Tabelacomgrade">
    <w:name w:val="Table Grid"/>
    <w:basedOn w:val="Tabelanormal"/>
    <w:uiPriority w:val="59"/>
    <w:rsid w:val="0046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64068"/>
  </w:style>
  <w:style w:type="table" w:customStyle="1" w:styleId="Tabelacomgrade1">
    <w:name w:val="Tabela com grade1"/>
    <w:basedOn w:val="Tabelanormal"/>
    <w:next w:val="Tabelacomgrade"/>
    <w:uiPriority w:val="59"/>
    <w:rsid w:val="0046406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068"/>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elacomgrade11">
    <w:name w:val="Tabela com grade11"/>
    <w:basedOn w:val="Tabelanormal"/>
    <w:next w:val="Tabelacomgrade"/>
    <w:uiPriority w:val="59"/>
    <w:rsid w:val="0046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464068"/>
  </w:style>
  <w:style w:type="table" w:customStyle="1" w:styleId="Tabelacomgrade2">
    <w:name w:val="Tabela com grade2"/>
    <w:basedOn w:val="Tabelanormal"/>
    <w:next w:val="Tabelacomgrade"/>
    <w:uiPriority w:val="59"/>
    <w:rsid w:val="0046406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46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64068"/>
  </w:style>
  <w:style w:type="table" w:customStyle="1" w:styleId="Tabelacomgrade3">
    <w:name w:val="Tabela com grade3"/>
    <w:basedOn w:val="Tabelanormal"/>
    <w:next w:val="Tabelacomgrade"/>
    <w:uiPriority w:val="59"/>
    <w:rsid w:val="0046406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46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464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951">
      <w:bodyDiv w:val="1"/>
      <w:marLeft w:val="0"/>
      <w:marRight w:val="0"/>
      <w:marTop w:val="0"/>
      <w:marBottom w:val="0"/>
      <w:divBdr>
        <w:top w:val="none" w:sz="0" w:space="0" w:color="auto"/>
        <w:left w:val="none" w:sz="0" w:space="0" w:color="auto"/>
        <w:bottom w:val="none" w:sz="0" w:space="0" w:color="auto"/>
        <w:right w:val="none" w:sz="0" w:space="0" w:color="auto"/>
      </w:divBdr>
    </w:div>
    <w:div w:id="566652840">
      <w:bodyDiv w:val="1"/>
      <w:marLeft w:val="0"/>
      <w:marRight w:val="0"/>
      <w:marTop w:val="0"/>
      <w:marBottom w:val="0"/>
      <w:divBdr>
        <w:top w:val="none" w:sz="0" w:space="0" w:color="auto"/>
        <w:left w:val="none" w:sz="0" w:space="0" w:color="auto"/>
        <w:bottom w:val="none" w:sz="0" w:space="0" w:color="auto"/>
        <w:right w:val="none" w:sz="0" w:space="0" w:color="auto"/>
      </w:divBdr>
    </w:div>
    <w:div w:id="609895899">
      <w:bodyDiv w:val="1"/>
      <w:marLeft w:val="0"/>
      <w:marRight w:val="0"/>
      <w:marTop w:val="0"/>
      <w:marBottom w:val="0"/>
      <w:divBdr>
        <w:top w:val="none" w:sz="0" w:space="0" w:color="auto"/>
        <w:left w:val="none" w:sz="0" w:space="0" w:color="auto"/>
        <w:bottom w:val="none" w:sz="0" w:space="0" w:color="auto"/>
        <w:right w:val="none" w:sz="0" w:space="0" w:color="auto"/>
      </w:divBdr>
    </w:div>
    <w:div w:id="1310669939">
      <w:bodyDiv w:val="1"/>
      <w:marLeft w:val="0"/>
      <w:marRight w:val="0"/>
      <w:marTop w:val="0"/>
      <w:marBottom w:val="0"/>
      <w:divBdr>
        <w:top w:val="none" w:sz="0" w:space="0" w:color="auto"/>
        <w:left w:val="none" w:sz="0" w:space="0" w:color="auto"/>
        <w:bottom w:val="none" w:sz="0" w:space="0" w:color="auto"/>
        <w:right w:val="none" w:sz="0" w:space="0" w:color="auto"/>
      </w:divBdr>
    </w:div>
    <w:div w:id="1465276451">
      <w:bodyDiv w:val="1"/>
      <w:marLeft w:val="0"/>
      <w:marRight w:val="0"/>
      <w:marTop w:val="0"/>
      <w:marBottom w:val="0"/>
      <w:divBdr>
        <w:top w:val="none" w:sz="0" w:space="0" w:color="auto"/>
        <w:left w:val="none" w:sz="0" w:space="0" w:color="auto"/>
        <w:bottom w:val="none" w:sz="0" w:space="0" w:color="auto"/>
        <w:right w:val="none" w:sz="0" w:space="0" w:color="auto"/>
      </w:divBdr>
    </w:div>
    <w:div w:id="1479687396">
      <w:bodyDiv w:val="1"/>
      <w:marLeft w:val="0"/>
      <w:marRight w:val="0"/>
      <w:marTop w:val="0"/>
      <w:marBottom w:val="0"/>
      <w:divBdr>
        <w:top w:val="none" w:sz="0" w:space="0" w:color="auto"/>
        <w:left w:val="none" w:sz="0" w:space="0" w:color="auto"/>
        <w:bottom w:val="none" w:sz="0" w:space="0" w:color="auto"/>
        <w:right w:val="none" w:sz="0" w:space="0" w:color="auto"/>
      </w:divBdr>
    </w:div>
    <w:div w:id="18154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15970</Words>
  <Characters>86243</Characters>
  <Application>Microsoft Office Word</Application>
  <DocSecurity>0</DocSecurity>
  <Lines>718</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2019-02-28T20:39:00Z</cp:lastPrinted>
  <dcterms:created xsi:type="dcterms:W3CDTF">2019-07-03T19:39:00Z</dcterms:created>
  <dcterms:modified xsi:type="dcterms:W3CDTF">2019-07-03T19:39:00Z</dcterms:modified>
</cp:coreProperties>
</file>